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27" w:rsidRPr="00007027" w:rsidRDefault="00007027" w:rsidP="00007027">
      <w:pPr>
        <w:spacing w:before="0" w:beforeAutospacing="0" w:after="0" w:afterAutospacing="0"/>
        <w:jc w:val="right"/>
        <w:rPr>
          <w:rFonts w:ascii="Calibri" w:eastAsia="Calibri" w:hAnsi="Calibri" w:cs="Times New Roman"/>
          <w:b/>
          <w:sz w:val="24"/>
          <w:szCs w:val="24"/>
          <w:lang w:val="ru-RU"/>
        </w:rPr>
      </w:pPr>
      <w:r>
        <w:rPr>
          <w:rFonts w:ascii="Calibri" w:eastAsia="Calibri" w:hAnsi="Calibri" w:cs="Times New Roman"/>
          <w:b/>
          <w:sz w:val="24"/>
          <w:szCs w:val="24"/>
          <w:lang w:val="ru-RU"/>
        </w:rPr>
        <w:t>Приложение №3</w:t>
      </w:r>
    </w:p>
    <w:p w:rsidR="00007027" w:rsidRPr="00910FBD" w:rsidRDefault="00007027" w:rsidP="0000702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0FBD">
        <w:rPr>
          <w:rFonts w:hAnsi="Times New Roman" w:cs="Times New Roman"/>
          <w:color w:val="000000"/>
          <w:sz w:val="28"/>
          <w:szCs w:val="28"/>
          <w:lang w:val="ru-RU"/>
        </w:rPr>
        <w:t xml:space="preserve">Комитет по образованию администрации муниципального образования «Всеволожский муниципальный район» ленинградской области </w:t>
      </w:r>
    </w:p>
    <w:p w:rsidR="00E375B7" w:rsidRDefault="00007027" w:rsidP="000070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(</w:t>
      </w:r>
      <w:r w:rsidRPr="00B45765">
        <w:rPr>
          <w:rFonts w:hAnsi="Times New Roman" w:cs="Times New Roman"/>
          <w:i/>
          <w:color w:val="000000"/>
          <w:sz w:val="24"/>
          <w:szCs w:val="24"/>
          <w:lang w:val="ru-RU"/>
        </w:rPr>
        <w:t>полное наименование 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007027" w:rsidRDefault="00007027" w:rsidP="000070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375B7" w:rsidRDefault="000070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9"/>
      </w:tblGrid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Pr="00007027" w:rsidRDefault="00007027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00702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31.08.2023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 w:rsidP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E375B7" w:rsidRDefault="00E375B7">
      <w:pPr>
        <w:rPr>
          <w:rFonts w:hAnsi="Times New Roman" w:cs="Times New Roman"/>
          <w:color w:val="000000"/>
          <w:sz w:val="24"/>
          <w:szCs w:val="24"/>
        </w:rPr>
      </w:pPr>
    </w:p>
    <w:p w:rsidR="00E375B7" w:rsidRPr="00007027" w:rsidRDefault="00007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изменении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состава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аттестационной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007027">
        <w:rPr>
          <w:lang w:val="ru-RU"/>
        </w:rPr>
        <w:br/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педагогов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соответствие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занимаемой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должности</w:t>
      </w:r>
    </w:p>
    <w:p w:rsidR="00E375B7" w:rsidRPr="00007027" w:rsidRDefault="00007027" w:rsidP="000070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24.03.2023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196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</w:p>
    <w:p w:rsidR="00E375B7" w:rsidRPr="00007027" w:rsidRDefault="00007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75B7" w:rsidRPr="00007027" w:rsidRDefault="00007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Изменить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аттес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тационной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изложив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редакции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7"/>
        <w:gridCol w:w="7230"/>
      </w:tblGrid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E375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E375B7" w:rsidRPr="00007027" w:rsidRDefault="00007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B7" w:rsidRPr="00007027" w:rsidRDefault="00007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3. _________________________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0702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p w:rsidR="00E375B7" w:rsidRDefault="000070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0"/>
        <w:gridCol w:w="870"/>
        <w:gridCol w:w="1470"/>
      </w:tblGrid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E375B7" w:rsidRDefault="00E375B7">
      <w:pPr>
        <w:rPr>
          <w:rFonts w:hAnsi="Times New Roman" w:cs="Times New Roman"/>
          <w:color w:val="000000"/>
          <w:sz w:val="24"/>
          <w:szCs w:val="24"/>
        </w:rPr>
      </w:pPr>
    </w:p>
    <w:p w:rsidR="00E375B7" w:rsidRDefault="000070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0"/>
        <w:gridCol w:w="2190"/>
        <w:gridCol w:w="1590"/>
      </w:tblGrid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375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0070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E375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B7" w:rsidRDefault="00E375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5B7" w:rsidRDefault="00E375B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E375B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027"/>
    <w:rsid w:val="002D33B1"/>
    <w:rsid w:val="002D3591"/>
    <w:rsid w:val="003514A0"/>
    <w:rsid w:val="004F7E17"/>
    <w:rsid w:val="005A05CE"/>
    <w:rsid w:val="00653AF6"/>
    <w:rsid w:val="00B73A5A"/>
    <w:rsid w:val="00E375B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B485"/>
  <w15:docId w15:val="{CA288CE7-B064-45AD-8AC9-E1561DD7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16</cp:lastModifiedBy>
  <cp:revision>2</cp:revision>
  <dcterms:created xsi:type="dcterms:W3CDTF">2011-11-02T04:15:00Z</dcterms:created>
  <dcterms:modified xsi:type="dcterms:W3CDTF">2023-07-12T12:14:00Z</dcterms:modified>
</cp:coreProperties>
</file>