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96" w:rsidRPr="00012AA3" w:rsidRDefault="00F87E96" w:rsidP="00F87E96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№ </w:t>
      </w:r>
      <w:r w:rsidR="007A3E07">
        <w:rPr>
          <w:i/>
          <w:sz w:val="28"/>
          <w:szCs w:val="28"/>
        </w:rPr>
        <w:t>3</w:t>
      </w:r>
    </w:p>
    <w:p w:rsidR="00F87E96" w:rsidRPr="00012AA3" w:rsidRDefault="00F87E96" w:rsidP="00F87E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2AA3">
        <w:rPr>
          <w:sz w:val="28"/>
          <w:szCs w:val="28"/>
        </w:rPr>
        <w:t xml:space="preserve"> 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</w:t>
      </w:r>
      <w:r w:rsidRPr="00012AA3">
        <w:rPr>
          <w:i/>
          <w:sz w:val="28"/>
          <w:szCs w:val="28"/>
        </w:rPr>
        <w:t>распоряжени</w:t>
      </w:r>
      <w:r>
        <w:rPr>
          <w:i/>
          <w:sz w:val="28"/>
          <w:szCs w:val="28"/>
        </w:rPr>
        <w:t>ю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both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Комитета по образованию 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right"/>
        <w:rPr>
          <w:i/>
          <w:sz w:val="28"/>
          <w:szCs w:val="28"/>
        </w:rPr>
      </w:pPr>
    </w:p>
    <w:p w:rsidR="00F87E96" w:rsidRDefault="00F87E96" w:rsidP="00F87E96">
      <w:pPr>
        <w:autoSpaceDE w:val="0"/>
        <w:autoSpaceDN w:val="0"/>
        <w:adjustRightInd w:val="0"/>
        <w:ind w:firstLine="10348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от </w:t>
      </w:r>
      <w:r w:rsidR="00774872">
        <w:rPr>
          <w:i/>
          <w:sz w:val="28"/>
          <w:szCs w:val="28"/>
        </w:rPr>
        <w:t>17 декабря 2022 года</w:t>
      </w:r>
      <w:r w:rsidRPr="00012AA3">
        <w:rPr>
          <w:i/>
          <w:sz w:val="28"/>
          <w:szCs w:val="28"/>
        </w:rPr>
        <w:t xml:space="preserve"> № </w:t>
      </w:r>
      <w:r w:rsidR="00774872">
        <w:rPr>
          <w:i/>
          <w:sz w:val="28"/>
          <w:szCs w:val="28"/>
        </w:rPr>
        <w:t>827</w:t>
      </w:r>
    </w:p>
    <w:p w:rsidR="00774872" w:rsidRDefault="00774872" w:rsidP="00F87E96">
      <w:pPr>
        <w:autoSpaceDE w:val="0"/>
        <w:autoSpaceDN w:val="0"/>
        <w:adjustRightInd w:val="0"/>
        <w:ind w:firstLine="10348"/>
        <w:rPr>
          <w:i/>
          <w:sz w:val="28"/>
          <w:szCs w:val="28"/>
        </w:rPr>
      </w:pPr>
    </w:p>
    <w:p w:rsidR="00774872" w:rsidRDefault="007A3E07" w:rsidP="007748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3E07">
        <w:rPr>
          <w:b/>
          <w:bCs/>
          <w:color w:val="000000"/>
        </w:rPr>
        <w:t>Примерные вопросы для проведения квалификационного испытания в форме тестирования для руководя</w:t>
      </w:r>
      <w:r w:rsidR="000F1244">
        <w:rPr>
          <w:b/>
          <w:bCs/>
          <w:color w:val="000000"/>
        </w:rPr>
        <w:t xml:space="preserve">щих работников образовательных </w:t>
      </w:r>
      <w:r w:rsidRPr="007A3E07">
        <w:rPr>
          <w:b/>
          <w:bCs/>
          <w:color w:val="000000"/>
        </w:rPr>
        <w:t>учреждений, реализующих программу дополнительного образования</w:t>
      </w:r>
      <w:r w:rsidR="00774872">
        <w:rPr>
          <w:b/>
          <w:bCs/>
          <w:color w:val="000000"/>
        </w:rPr>
        <w:t xml:space="preserve">, </w:t>
      </w:r>
    </w:p>
    <w:p w:rsidR="00774872" w:rsidRPr="00012AA3" w:rsidRDefault="00774872" w:rsidP="0077487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bCs/>
          <w:color w:val="000000"/>
        </w:rPr>
        <w:t xml:space="preserve">подлежащих аттестации на соответствие занимаемой должности </w:t>
      </w:r>
    </w:p>
    <w:p w:rsidR="00F87E96" w:rsidRDefault="00F87E96" w:rsidP="00F87E96">
      <w:pPr>
        <w:autoSpaceDE w:val="0"/>
        <w:autoSpaceDN w:val="0"/>
        <w:adjustRightInd w:val="0"/>
        <w:ind w:firstLine="5103"/>
        <w:rPr>
          <w:i/>
          <w:sz w:val="28"/>
          <w:szCs w:val="28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700"/>
        <w:gridCol w:w="14326"/>
      </w:tblGrid>
      <w:tr w:rsidR="007A3E07" w:rsidRPr="007A3E07" w:rsidTr="000F1244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№</w:t>
            </w:r>
          </w:p>
        </w:tc>
        <w:tc>
          <w:tcPr>
            <w:tcW w:w="1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Вопросы теста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К полномочиям органов местного самоуправления в сфере образования  относятся: </w:t>
            </w:r>
          </w:p>
        </w:tc>
      </w:tr>
      <w:tr w:rsidR="007A3E07" w:rsidRPr="007A3E07" w:rsidTr="000F1244">
        <w:trPr>
          <w:trHeight w:val="8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решение вопросов создания, реорганизации, ликвидации образовательных организаций (за исключением создания органами местного самоуправления муниципальных районов образовательных организаций высшего образования), осуществление функций и полномочий учредителей муниципальных образовательных органи</w:t>
            </w:r>
            <w:bookmarkStart w:id="0" w:name="_GoBack"/>
            <w:bookmarkEnd w:id="0"/>
            <w:r w:rsidRPr="007A3E07">
              <w:t>заций;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государственный контроль (надзор) в сфере образования за деятельностью организаций;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разработка и принятие правил внутреннего распорядка обучающихся, правил внутреннего трудового распорядка, иных локальных нормативных актов.</w:t>
            </w:r>
          </w:p>
        </w:tc>
      </w:tr>
      <w:tr w:rsidR="007A3E07" w:rsidRPr="007A3E07" w:rsidTr="000F1244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В каком виде должна предоставляться информация об образовательном учреждении?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на информационном стенде;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на официальном сайте учреждения;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на информационном стенде и официальном сайте учреждения.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Для чего нужна программа </w:t>
            </w:r>
            <w:proofErr w:type="spellStart"/>
            <w:r w:rsidRPr="007A3E07">
              <w:rPr>
                <w:b/>
                <w:bCs/>
              </w:rPr>
              <w:t>Power</w:t>
            </w:r>
            <w:proofErr w:type="spellEnd"/>
            <w:r w:rsidRPr="007A3E07">
              <w:rPr>
                <w:b/>
                <w:bCs/>
              </w:rPr>
              <w:t xml:space="preserve"> </w:t>
            </w:r>
            <w:proofErr w:type="spellStart"/>
            <w:r w:rsidRPr="007A3E07">
              <w:rPr>
                <w:b/>
                <w:bCs/>
              </w:rPr>
              <w:t>Point</w:t>
            </w:r>
            <w:proofErr w:type="spellEnd"/>
            <w:r w:rsidRPr="007A3E07">
              <w:rPr>
                <w:b/>
                <w:bCs/>
              </w:rPr>
              <w:t>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для создания текстовых документов;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для сканирования материалов;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для создания презентаций.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Когда была принята Конвенция о правах ребенка 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1989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1889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1917</w:t>
            </w:r>
          </w:p>
        </w:tc>
      </w:tr>
      <w:tr w:rsidR="007A3E07" w:rsidRPr="007A3E07" w:rsidTr="000F1244">
        <w:trPr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5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Руководитель муниципального образовательного учреждения ежегодно  обязан представлять: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сведения о своих доходах, об имуществе и обязательствах имущественного характера;</w:t>
            </w:r>
          </w:p>
        </w:tc>
      </w:tr>
      <w:tr w:rsidR="007A3E07" w:rsidRPr="007A3E07" w:rsidTr="000F1244">
        <w:trPr>
          <w:trHeight w:val="3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сведения о своих доходах, об имуществе и обязательствах имущественного характера своих супруга (супруги) и несовершеннолетних;</w:t>
            </w:r>
          </w:p>
        </w:tc>
      </w:tr>
      <w:tr w:rsidR="007A3E07" w:rsidRPr="007A3E07" w:rsidTr="000F1244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6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Правом педагогического работника является: </w:t>
            </w:r>
          </w:p>
        </w:tc>
      </w:tr>
      <w:tr w:rsidR="007A3E07" w:rsidRPr="007A3E07" w:rsidTr="000F1244">
        <w:trPr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проходить аттестацию на соответствие занимаемой должности в порядке, установленном законодательством об образовании;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развивать у обучающихся познавательную активность, самостоятельность, инициативу, творческие  способности, формировать гражданскую позицию;</w:t>
            </w:r>
          </w:p>
        </w:tc>
      </w:tr>
      <w:tr w:rsidR="007A3E07" w:rsidRPr="007A3E07" w:rsidTr="000F1244">
        <w:trPr>
          <w:trHeight w:val="3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получать дополнительное профессиональное образование по профилю педагогической деятельности не реже чем один раз в три года.</w:t>
            </w:r>
          </w:p>
        </w:tc>
      </w:tr>
      <w:tr w:rsidR="007A3E07" w:rsidRPr="007A3E07" w:rsidTr="000F1244">
        <w:trPr>
          <w:trHeight w:val="4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7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Какие из перечисленных элементов наименования учреждения </w:t>
            </w:r>
            <w:proofErr w:type="gramStart"/>
            <w:r w:rsidRPr="007A3E07">
              <w:rPr>
                <w:b/>
                <w:bCs/>
                <w:u w:val="single"/>
              </w:rPr>
              <w:t>не  являются</w:t>
            </w:r>
            <w:proofErr w:type="gramEnd"/>
            <w:r w:rsidRPr="007A3E07">
              <w:rPr>
                <w:b/>
                <w:bCs/>
                <w:u w:val="single"/>
              </w:rPr>
              <w:t xml:space="preserve"> </w:t>
            </w:r>
            <w:r w:rsidRPr="007A3E07">
              <w:rPr>
                <w:b/>
                <w:bCs/>
              </w:rPr>
              <w:t xml:space="preserve">обязательными?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указание на ее организационно-правовую форму;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указание на тип образовательной организации;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указание на особенности осуществляемой образовательной деятельности.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8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Кто не является законным представителем ребенка 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опекуны;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усыновители;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родственники родителей ребенка.</w:t>
            </w:r>
          </w:p>
        </w:tc>
      </w:tr>
      <w:tr w:rsidR="007A3E07" w:rsidRPr="007A3E07" w:rsidTr="000F1244">
        <w:trPr>
          <w:trHeight w:val="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9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Какую информацию образовательное учреждение должно размещать на официальном сайте учреждения?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информацию, которую администрация учреждения считает необходимой разместить;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информацию, перечень которой определен в соответствующем законодательном акте Российской Федерации;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всю информацию, которую запрашивают родители обучающихся.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10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Смета доходов и расходов на оказание каждого вида платных образовательных услуг разрабатывается общеобразовательной организацией и согласуется с: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управляющим советом образовательной организации;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муниципальным органом управления образованием;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органами местного самоуправления.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11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Наличие в образовательной организации свидетельства о государственной аккредитации свидетельствует: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 соответствии деятельности образовательной организации требованиям утвержденного Устава;</w:t>
            </w:r>
          </w:p>
        </w:tc>
      </w:tr>
      <w:tr w:rsidR="007A3E07" w:rsidRPr="007A3E07" w:rsidTr="000F1244">
        <w:trPr>
          <w:trHeight w:val="12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E07" w:rsidRPr="007A3E07" w:rsidRDefault="007A3E07" w:rsidP="007A3E07">
            <w:r w:rsidRPr="007A3E07">
              <w:t>о соответствии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стандартам;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E07" w:rsidRPr="007A3E07" w:rsidRDefault="007A3E07" w:rsidP="007A3E07">
            <w:r w:rsidRPr="007A3E07">
              <w:t>о государственном статусе этой образовательной организации, о соответствии уровня реализуемых образовательных программ федеральным государственным образовательным стандартам.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12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Государственно-общественное управление образованием это-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наличие государственных и общественных структур управления образованием;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строго регламентируемая система взаимодействия между государством и гражданами в сфере управления образованием;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система взаимодействия, основанная на добровольном принятии государством и гражданами определенных обязательств в управлении образованием.</w:t>
            </w:r>
          </w:p>
        </w:tc>
      </w:tr>
      <w:tr w:rsidR="007A3E07" w:rsidRPr="007A3E07" w:rsidTr="000F1244">
        <w:trPr>
          <w:trHeight w:val="12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13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Принцип «государственно-общественного характера управления образованием», заявленный в российском законодательстве и директивных документах руководителей государства, предполагает обязательное участие в управлении образовательными учреждениями: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общественности;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обучающихся;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руководителя образовательной организации.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14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В соответствии с Законом об образовании в Российской Федерации дополнительные общеобразовательные программы для детей подразделяются на: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общеразвивающие и предпрофессиональные;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 xml:space="preserve">образовательные и </w:t>
            </w:r>
            <w:proofErr w:type="spellStart"/>
            <w:r w:rsidRPr="007A3E07">
              <w:t>предпрофильные</w:t>
            </w:r>
            <w:proofErr w:type="spellEnd"/>
            <w:r w:rsidRPr="007A3E07">
              <w:t>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образовательные и воспитательные.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15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Срок действия свидетельства о государственной аккредитации образовательной деятельности по реализации основных общеобразовательных программ установлен: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5 лет;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12 лет;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закон не устанавливает срок действия свидетельства о государственной аккредитации образовательной деятельности по реализации основных общеобразовательных программ.</w:t>
            </w:r>
          </w:p>
        </w:tc>
      </w:tr>
      <w:tr w:rsidR="007A3E07" w:rsidRPr="007A3E07" w:rsidTr="000F124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16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Содержание образования определенного уровня определяется следующим документом: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программой развития образовательной организации;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уставом образовательной организации;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общеобразовательной программой.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17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Внеурочная деятельность обучающихся это -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случайный набор мероприятий, направленный на вовлечение обучающихся в досуговую деятельность;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деятельность обучающихся за сеткой расписания в учреждениях дополнительного образования;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специально организованная деятельность обучающихся, представляющая собой неотъемлемую часть учебного плана, который является компонентом основной образовательной программы.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18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Правила приёма в образовательную организацию определяются: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учредителем образовательной организации;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самостоятельно образовательной организацией;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региональным органом управления образования.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19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С какого момента образовательная организация вправе вести образовательную деятельность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 момента регистрации образовательной организации;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 момента получения лицензии на осуществление образовательной деятельности;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после получения свидетельства о государственной аккредитации образовательной деятельности.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20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Под образованием в Федеральном Законе N 273-ФЗ от 29 декабря 2012  года «Об образовании в Российской Федерации» понимается: 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E07" w:rsidRPr="007A3E07" w:rsidRDefault="007A3E07" w:rsidP="007A3E07">
            <w:r w:rsidRPr="007A3E07">
              <w:t>Целенаправленный процесс обучения и воспитания в интересах человека, общества, сопровождающийся констатацией достижения гражданином (обучающимся) установленных государством     образовательных уровней (образовательных цензов).</w:t>
            </w:r>
          </w:p>
        </w:tc>
      </w:tr>
      <w:tr w:rsidR="007A3E07" w:rsidRPr="007A3E07" w:rsidTr="000F1244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E07" w:rsidRPr="007A3E07" w:rsidRDefault="007A3E07" w:rsidP="007A3E07">
            <w:r w:rsidRPr="007A3E07">
              <w:t>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 способностей, приобретению опыта применения знаний в     повседневной жизни и формированию у обучающихся мотивации     получения образования в течение всей жизни.</w:t>
            </w:r>
          </w:p>
        </w:tc>
      </w:tr>
      <w:tr w:rsidR="007A3E07" w:rsidRPr="007A3E07" w:rsidTr="000F1244">
        <w:trPr>
          <w:trHeight w:val="21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Единый целенаправленный процесс воспитания и обучения, являющийся общественно значимым благом и осуществляемый в интересах  человека, семьи, общества и государства, а также совокупность приобретаемых знаний, умений , навыков,      ценностных установок, опыта деятельности и компетенции      определенных объема и сложности в целях интеллектуального,      духовно-нравственного, творческого, физического и (или)      профессионального развития человека, удовлетворения его      образовательных потребностей и интересов.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21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За реализацию не в полном объеме образовательных программ в соответствии с учебным планом несут административную ответственность: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родители (законные представители) обучающихся.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педагоги образовательной организации.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образовательная организация.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22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Образовательная организация в зависимости от того, кем она создана,  является: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государственной, муниципальной, негосударственной образовательной организацией.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государственной, муниципальной или частной образовательной организацией.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государственной, муниципальной или смешанной образовательной организацией.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23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В какой срок работник может обратиться в комиссию по трудовым спорам, узнав о нарушении своих прав?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в течение недели;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в трехмесячный срок со дня, когда он узнал или должен был узнать о нарушении своего права;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в течение шести месяцев.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24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both"/>
              <w:rPr>
                <w:b/>
                <w:bCs/>
              </w:rPr>
            </w:pPr>
            <w:r w:rsidRPr="007A3E07">
              <w:rPr>
                <w:b/>
                <w:bCs/>
              </w:rPr>
              <w:t>Дисциплинарное взыскание за совершение дисциплинарного проступка,  то есть неисполнение или ненадлежащее исполнение работником по его  вине трудовых обязанностей, применяется :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E07" w:rsidRPr="007A3E07" w:rsidRDefault="007A3E07" w:rsidP="007A3E07">
            <w:r w:rsidRPr="007A3E07">
              <w:t>не позднее одного месяца со дня обнаружения проступка, не считая болезни работника, пребывания в отпуске, а также времени, необходимого на учет представительного органа работников;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не позднее недели со дня обнаружения проступка;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не позднее десяти дней со дня обнаружения проступка;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25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В какой срок работодатель обязан выдать копии документов, </w:t>
            </w:r>
            <w:proofErr w:type="gramStart"/>
            <w:r w:rsidRPr="007A3E07">
              <w:rPr>
                <w:b/>
                <w:bCs/>
              </w:rPr>
              <w:t>связанных  с</w:t>
            </w:r>
            <w:proofErr w:type="gramEnd"/>
            <w:r w:rsidRPr="007A3E07">
              <w:rPr>
                <w:b/>
                <w:bCs/>
              </w:rPr>
              <w:t xml:space="preserve"> работой (копию трудовой книжки, приказа о приеме на работу и др.)?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не позднее трех рабочих дней со дня подачи письменного заявления работника;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немедленно;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в течение 5-ти рабочих дней.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26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Г </w:t>
            </w:r>
            <w:proofErr w:type="spellStart"/>
            <w:r w:rsidRPr="007A3E07">
              <w:rPr>
                <w:b/>
                <w:bCs/>
              </w:rPr>
              <w:t>рафик</w:t>
            </w:r>
            <w:proofErr w:type="spellEnd"/>
            <w:r w:rsidRPr="007A3E07">
              <w:rPr>
                <w:b/>
                <w:bCs/>
              </w:rPr>
              <w:t xml:space="preserve"> ежегодных отпусков работников утверждается приказом  руководителя: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в начале календарного года;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не позднее, чем за две недели до конца календарного года;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не позднее, чем за месяц до выхода работника в отпуск.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27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Можно ли ежегодный оплачиваемый отпуск заменить </w:t>
            </w:r>
            <w:proofErr w:type="gramStart"/>
            <w:r w:rsidRPr="007A3E07">
              <w:rPr>
                <w:b/>
                <w:bCs/>
              </w:rPr>
              <w:t>денежной  компенсацией</w:t>
            </w:r>
            <w:proofErr w:type="gramEnd"/>
            <w:r w:rsidRPr="007A3E07">
              <w:rPr>
                <w:b/>
                <w:bCs/>
              </w:rPr>
              <w:t xml:space="preserve">?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да, но с письменного согласия работника;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нет, это противоречит действующему законодательству;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по письменному заявлению работника выплачивается денежная компенсация за часть ежегодного оплачиваемого отпуска, превышающую 28 календарных дней.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28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Необходимо ли подписание нового коллективного договора в случае изменения наименования учреждения?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да;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нет, договор в этом случае сохраняет свое действие;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договор сохраняет свое действие на срок до 3 месяцев.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29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both"/>
              <w:rPr>
                <w:b/>
                <w:bCs/>
              </w:rPr>
            </w:pPr>
            <w:r w:rsidRPr="007A3E07">
              <w:rPr>
                <w:b/>
                <w:bCs/>
              </w:rPr>
              <w:t>При прекращении трудового договора выплата всех сумм, причитающихся работнику от работодателя, и выдача трудовой книжки производится: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в день увольнения работника или, если работник не работал в день увольнения, не позднее следующего дня после увольнения;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в течение трех дней после увольнения;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в сроки, установленные работодателем с учетом наличия в учреждении средств для выплаты сумм, причитающихся работнику.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30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Срок хранения личного дела работника после его увольнения (для тех, кто принят с 2003 года)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5 лет;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30 лет;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50 лет.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31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Как часто проводится </w:t>
            </w:r>
            <w:r w:rsidRPr="007A3E07">
              <w:rPr>
                <w:b/>
                <w:bCs/>
                <w:u w:val="single"/>
              </w:rPr>
              <w:t>вводный</w:t>
            </w:r>
            <w:r w:rsidRPr="007A3E07">
              <w:rPr>
                <w:b/>
                <w:bCs/>
              </w:rPr>
              <w:t xml:space="preserve"> инструктаж работника по охране труда?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при приеме на работу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ежегодно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каждые 5 лет.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32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Работник имеет право расторгнуть трудовой договор (срочный, либо на неопределенный срок), по своей инициативе, предупредив об этом в письменной форме работодателя: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за две недели при любой форме договора;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за две недели, а работник, заключающий договор на срок до 2 месяцев, - за 3 календарных дня;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немедленно.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33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Правила оказания платных образовательных услуг утверждаются: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Правительством Российской Федерации;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Постановлением администрации МО "Всеволожский муниципальный район" Ленинградской области;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руководителем образовательной организации.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34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Какой орган Российской Федерации является исполнительным?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Совет Федерации;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Государственная Дума;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Правительство Российской Федерации.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35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Документ, провозгласивший право ребенка на защиту от вмешательства  в его личную жизнь - это: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 xml:space="preserve">Федеральный Закон «Об образовании в Российской Федерации»;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Конвенция о правах ребенка;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Декларация прав человека.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36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Основополагающий законодательный документ, определяющий сферу компетенции и ответственности образовательного учреждения, это -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Трудовой кодекс Российской Федерации;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 xml:space="preserve">Федеральный Закон «Об образовании в Российской Федерации»;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Гражданский кодекс Российской Федерации.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37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Следует ли ознакомить ученика и (или) его родителей с уставом образовательного учреждения?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это определяет администрация школы;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в обязательном порядке;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только по просьбе ученика и (или) его родителей.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38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Какой максимальный испытательный срок при приеме на </w:t>
            </w:r>
            <w:proofErr w:type="gramStart"/>
            <w:r w:rsidRPr="007A3E07">
              <w:rPr>
                <w:b/>
                <w:bCs/>
              </w:rPr>
              <w:t>работу  предусмотрен</w:t>
            </w:r>
            <w:proofErr w:type="gramEnd"/>
            <w:r w:rsidRPr="007A3E07">
              <w:rPr>
                <w:b/>
                <w:bCs/>
              </w:rPr>
              <w:t xml:space="preserve"> законодательством для работников?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t>не более 6 месяцев для всех категорий;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для рядовых работников - не более 3 месяцев, для руководителей и их заместителей, главных бухгалтеров - не более 6 месяцев;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продолжительность испытаний законодательством не регламентируется.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39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Методическая работа в образовательном учреждении - это комплекс мероприятий, базирующийся на достижениях науки, передового педагогического опыта, направленный: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на всестороннее повышение компетенции и профессионального мастерства педагогов;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на сплочение педагогического коллектива;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на повышение эффективности управленческой деятельности в ОУ.</w:t>
            </w:r>
          </w:p>
        </w:tc>
      </w:tr>
      <w:tr w:rsidR="007A3E07" w:rsidRPr="007A3E07" w:rsidTr="000F124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40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Какой орган Российской Федерации является представительным и законодательным?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Федеральное собрание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Государственная Дума;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Правительство Российской Федерации.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</w:pPr>
            <w:r w:rsidRPr="007A3E07">
              <w:t>41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Смета доходов и расходов на оказание каждого вида платных образовательных услуг разрабатывается общеобразовательной организацией и согласуется с: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Управляющим советом образовательной организации;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Муниципальным органом управления образованием;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Органами местного самоуправления.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42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Договор об оказании платных образовательных услуг может быть, расторгнут по инициативе: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исполнителя;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заказчика;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 xml:space="preserve">как </w:t>
            </w:r>
            <w:proofErr w:type="spellStart"/>
            <w:r w:rsidRPr="007A3E07">
              <w:t>исполнителя,так</w:t>
            </w:r>
            <w:proofErr w:type="spellEnd"/>
            <w:r w:rsidRPr="007A3E07">
              <w:t xml:space="preserve"> и заказчика.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43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Использование сетевой формы реализации образовательных программ осуществляется на основе: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договора между организациями;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индивидуального учебного плана обучающего;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основной образовательной программы ресурсного образовательного учреждения.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44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Допускается ли расположение на территории построек и сооружений, функционально не связанных с общеобразовательным учреждением?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нет, не допускается;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да, допускается;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допускается только в особых случаях</w:t>
            </w:r>
          </w:p>
        </w:tc>
      </w:tr>
      <w:tr w:rsidR="007A3E07" w:rsidRPr="007A3E07" w:rsidTr="000F1244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45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spacing w:after="240"/>
              <w:rPr>
                <w:b/>
                <w:bCs/>
              </w:rPr>
            </w:pPr>
            <w:r w:rsidRPr="007A3E07">
              <w:rPr>
                <w:b/>
                <w:bCs/>
              </w:rPr>
              <w:t>К использованию в образовательном учреждении допускаются учебники: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рекомендованные и утвержденные Министерством Просвещения РФ;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рекомендованные методической службой;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предложенные издателем учебной литературы.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46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both"/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Одной из глобальных тенденций развития образования является: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развитие концепции непрерывного образования;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инициатива «Наша новая школа»;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both"/>
              <w:rPr>
                <w:color w:val="000000"/>
              </w:rPr>
            </w:pPr>
            <w:r w:rsidRPr="007A3E07">
              <w:rPr>
                <w:color w:val="000000"/>
              </w:rPr>
              <w:t>ФГОС.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47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Основными функциями обучения являются: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образовательная;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воспитательная;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развивающая;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все вышеперечисленные.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48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К компетенции образовательной организации  не относится: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разработка и утверждение образовательных программ образовательной организации;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49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 xml:space="preserve">В какой форме </w:t>
            </w:r>
            <w:r w:rsidRPr="007A3E07">
              <w:rPr>
                <w:b/>
                <w:bCs/>
                <w:u w:val="single"/>
              </w:rPr>
              <w:t>нельзя</w:t>
            </w:r>
            <w:r w:rsidRPr="007A3E07">
              <w:rPr>
                <w:b/>
                <w:bCs/>
              </w:rPr>
              <w:t xml:space="preserve"> получить образование вне образовательной организации: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экстернат;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самообразование;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семейная форма.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50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</w:rPr>
            </w:pPr>
            <w:r w:rsidRPr="007A3E07">
              <w:rPr>
                <w:b/>
                <w:bCs/>
              </w:rPr>
              <w:t>Наблюдательный совет является формой государственно-общественного управления у муниципальных учреждений следующего типа: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бюджетное;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roofErr w:type="spellStart"/>
            <w:r w:rsidRPr="007A3E07">
              <w:t>казёное</w:t>
            </w:r>
            <w:proofErr w:type="spellEnd"/>
            <w:r w:rsidRPr="007A3E07">
              <w:t>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r w:rsidRPr="007A3E07">
              <w:t>автономное.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51</w:t>
            </w:r>
          </w:p>
        </w:tc>
        <w:tc>
          <w:tcPr>
            <w:tcW w:w="1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ИКТ-компетенция руководителя - это: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знания в области компьютерных технологий;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умение работать на компьютере;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умения использовать электронные материалы в своей деятельности;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все варианты правильные.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52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 xml:space="preserve">Согласно порядку аттестации педагогических работников, утвержденному  приказом Министерства образования и науки Российской федерации от 07 апреля 2014г. № 276, педагог со стажем 2 и более года: 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может быть аттестован только на соответствие занимаемой должности по представлению руководителя;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может быть аттестован как по представлению руководителя, так и по собственному добровольному заявлению;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не имеет права подавать заявление на первую квалификационную категорию без предварительного прохождения аттестации на соответствие занимаемой должности.</w:t>
            </w:r>
          </w:p>
        </w:tc>
      </w:tr>
      <w:tr w:rsidR="007A3E07" w:rsidRPr="007A3E07" w:rsidTr="000F1244">
        <w:trPr>
          <w:trHeight w:val="13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53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 xml:space="preserve">Согласно порядку аттестации педагогических работников </w:t>
            </w:r>
            <w:r w:rsidRPr="007A3E07">
              <w:rPr>
                <w:b/>
                <w:bCs/>
                <w:color w:val="000000"/>
                <w:vertAlign w:val="subscript"/>
              </w:rPr>
              <w:t xml:space="preserve"> </w:t>
            </w:r>
            <w:r w:rsidRPr="007A3E07">
              <w:rPr>
                <w:b/>
                <w:bCs/>
                <w:color w:val="000000"/>
              </w:rPr>
              <w:t xml:space="preserve">государственных и муниципальных учреждений, утвержденному </w:t>
            </w:r>
            <w:r w:rsidRPr="007A3E07">
              <w:rPr>
                <w:b/>
                <w:bCs/>
                <w:color w:val="000000"/>
                <w:vertAlign w:val="subscript"/>
              </w:rPr>
              <w:t xml:space="preserve"> </w:t>
            </w:r>
            <w:r w:rsidRPr="007A3E07">
              <w:rPr>
                <w:b/>
                <w:bCs/>
                <w:color w:val="000000"/>
              </w:rPr>
              <w:t>приказом Министерства образования и науки Российской федерации от 07 апреля 2014г. № 276, от обязательной аттестации на подтверждение соответствия занимаемой должности освобождаются: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лица, достигшие пенсионного возраста;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работники образования, имеющие государственные и ведомственные награды;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победители и призеры профессиональных конкурсов по профилю образовательной деятельности;</w:t>
            </w:r>
          </w:p>
        </w:tc>
      </w:tr>
      <w:tr w:rsidR="007A3E07" w:rsidRPr="007A3E07" w:rsidTr="000F1244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педагогические работники, имеющие квалификационные категории, проработавшие в занимаемой должности менее 2 лет, беременные   женщины, женщины, находящиеся в отпуске по беременности, родам, отпуске по уходу за ребенком до достижения им возраста трех лет, отсутствовавшие на рабочем месте более четырех месяцев подряд в связи с заболеванием.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lastRenderedPageBreak/>
              <w:t>54</w:t>
            </w:r>
          </w:p>
        </w:tc>
        <w:tc>
          <w:tcPr>
            <w:tcW w:w="1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 xml:space="preserve">Сроки, форма проведения </w:t>
            </w:r>
            <w:proofErr w:type="spellStart"/>
            <w:r w:rsidRPr="007A3E07">
              <w:rPr>
                <w:b/>
                <w:bCs/>
                <w:color w:val="000000"/>
              </w:rPr>
              <w:t>самообследования</w:t>
            </w:r>
            <w:proofErr w:type="spellEnd"/>
            <w:r w:rsidRPr="007A3E07">
              <w:rPr>
                <w:b/>
                <w:bCs/>
                <w:color w:val="000000"/>
              </w:rPr>
              <w:t xml:space="preserve"> образовательной организации, состав лиц, привлекаемых для его проведения, определяются: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распорядительным актом учредителя образовательной организации;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образовательной организацией самостоятельно;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решением органа государственно - общественного управления образовательной организации.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color w:val="000000"/>
              </w:rPr>
            </w:pPr>
            <w:r w:rsidRPr="007A3E07">
              <w:rPr>
                <w:color w:val="000000"/>
              </w:rPr>
              <w:t>55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Инструкция о мерах пожарной безопасности разрабатывается в ОО на основе: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Правил противопожарного режима в Российской Федерации, утвержденных Постановлением Правительства РФ 16.09.2020 г.№1479;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Правил пожарной безопасности в Российской Федерации (ППБ 01-03), утвержденных Приказом МЧС РФ от 18.06.2003 года №313;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Постановления Правительства РФ от 25.04.2012 года № 390 «О противопожарном режиме».</w:t>
            </w:r>
          </w:p>
        </w:tc>
      </w:tr>
      <w:tr w:rsidR="007A3E07" w:rsidRPr="007A3E07" w:rsidTr="000F1244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 xml:space="preserve">Руководитель организации организует проведение эксплуатационных испытаний пожарных лестниц, наружных открытых лестниц, предназначенных  для эвакуации людей из здания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 не реже: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1 раза в 3 года;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1 раза в 4 года;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1 раза в 5 лет.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Когда оформляется Приложение 1 (Сообщение о несчастном случае) к порядку расследования и учета несчастных случаев с обучающимися?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при несчастном случае с  легким вредом для здоровья потерпевшего;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при групповом несчастном случае, несчастном случае с тяжелым вредом здоровью, смертельным несчастным случаем;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всегда.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 xml:space="preserve">На объекте защиты с массовым пребыванием людей руководитель ОО обеспечивает проведение практических тренировок по эвакуации лиц, находящихся в здании не реже: 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1 раза в год;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1 раза в полугодие;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1 раза в квартал.</w:t>
            </w:r>
          </w:p>
        </w:tc>
      </w:tr>
      <w:tr w:rsidR="007A3E07" w:rsidRPr="007A3E07" w:rsidTr="000F1244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В соответствии с п.5  Постановления Правительства РФ от 07 августа 2019 года № 1006, ответственность  за обеспечение антитеррористической  защищенности объектов возлагается на: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руководителей органов (организаций), являющихся правообладателями объектов;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должностных лиц, осуществляющих непосредственное руководство деятельностью работников на объектах;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на тех и других вместе.</w:t>
            </w:r>
          </w:p>
        </w:tc>
      </w:tr>
      <w:tr w:rsidR="007A3E07" w:rsidRPr="007A3E07" w:rsidTr="000F124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07" w:rsidRPr="007A3E07" w:rsidRDefault="007A3E07" w:rsidP="007A3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b/>
                <w:bCs/>
                <w:color w:val="000000"/>
              </w:rPr>
            </w:pPr>
            <w:r w:rsidRPr="007A3E07">
              <w:rPr>
                <w:b/>
                <w:bCs/>
                <w:color w:val="000000"/>
              </w:rPr>
              <w:t>Уровень террористической опасности на территории (отдельных участках территории) субъекта Российской Федерации может устанавливаться на срок не более: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30 суток;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15 суток;</w:t>
            </w:r>
          </w:p>
        </w:tc>
      </w:tr>
      <w:tr w:rsidR="007A3E07" w:rsidRPr="007A3E07" w:rsidTr="000F124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07" w:rsidRPr="007A3E07" w:rsidRDefault="007A3E07" w:rsidP="007A3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E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07" w:rsidRPr="007A3E07" w:rsidRDefault="007A3E07" w:rsidP="007A3E07">
            <w:pPr>
              <w:rPr>
                <w:color w:val="000000"/>
              </w:rPr>
            </w:pPr>
            <w:r w:rsidRPr="007A3E07">
              <w:rPr>
                <w:color w:val="000000"/>
              </w:rPr>
              <w:t>20 суток.</w:t>
            </w:r>
          </w:p>
        </w:tc>
      </w:tr>
    </w:tbl>
    <w:p w:rsidR="009D1822" w:rsidRDefault="009D1822" w:rsidP="00B96CEA"/>
    <w:sectPr w:rsidR="009D1822" w:rsidSect="007A3E07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91" w:rsidRDefault="008C4791" w:rsidP="007A3E07">
      <w:r>
        <w:separator/>
      </w:r>
    </w:p>
  </w:endnote>
  <w:endnote w:type="continuationSeparator" w:id="0">
    <w:p w:rsidR="008C4791" w:rsidRDefault="008C4791" w:rsidP="007A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91" w:rsidRDefault="008C4791" w:rsidP="007A3E07">
      <w:r>
        <w:separator/>
      </w:r>
    </w:p>
  </w:footnote>
  <w:footnote w:type="continuationSeparator" w:id="0">
    <w:p w:rsidR="008C4791" w:rsidRDefault="008C4791" w:rsidP="007A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87613"/>
      <w:docPartObj>
        <w:docPartGallery w:val="Page Numbers (Top of Page)"/>
        <w:docPartUnique/>
      </w:docPartObj>
    </w:sdtPr>
    <w:sdtEndPr/>
    <w:sdtContent>
      <w:p w:rsidR="007A3E07" w:rsidRDefault="007A3E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44">
          <w:rPr>
            <w:noProof/>
          </w:rPr>
          <w:t>13</w:t>
        </w:r>
        <w:r>
          <w:fldChar w:fldCharType="end"/>
        </w:r>
      </w:p>
    </w:sdtContent>
  </w:sdt>
  <w:p w:rsidR="007A3E07" w:rsidRDefault="007A3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1"/>
    <w:rsid w:val="000810B8"/>
    <w:rsid w:val="000F1244"/>
    <w:rsid w:val="001B50FD"/>
    <w:rsid w:val="00201493"/>
    <w:rsid w:val="00201527"/>
    <w:rsid w:val="00307D59"/>
    <w:rsid w:val="00315D19"/>
    <w:rsid w:val="003353C8"/>
    <w:rsid w:val="00395B85"/>
    <w:rsid w:val="003D339C"/>
    <w:rsid w:val="004F3208"/>
    <w:rsid w:val="005D1887"/>
    <w:rsid w:val="00632309"/>
    <w:rsid w:val="00663B73"/>
    <w:rsid w:val="006C3BF4"/>
    <w:rsid w:val="00774872"/>
    <w:rsid w:val="007A3E07"/>
    <w:rsid w:val="007C0EB1"/>
    <w:rsid w:val="008C4791"/>
    <w:rsid w:val="009B23AC"/>
    <w:rsid w:val="009D1822"/>
    <w:rsid w:val="00B65D70"/>
    <w:rsid w:val="00B96CEA"/>
    <w:rsid w:val="00C02D47"/>
    <w:rsid w:val="00C0439E"/>
    <w:rsid w:val="00C260AA"/>
    <w:rsid w:val="00C7199E"/>
    <w:rsid w:val="00CE5ED3"/>
    <w:rsid w:val="00D37E51"/>
    <w:rsid w:val="00D4752E"/>
    <w:rsid w:val="00DE359E"/>
    <w:rsid w:val="00E911B9"/>
    <w:rsid w:val="00E97564"/>
    <w:rsid w:val="00F27BA1"/>
    <w:rsid w:val="00F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7FD3"/>
  <w15:chartTrackingRefBased/>
  <w15:docId w15:val="{64664E3F-71CB-4614-9363-3DAD61F9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5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5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E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</dc:creator>
  <cp:keywords/>
  <dc:description/>
  <cp:lastModifiedBy>Кныш</cp:lastModifiedBy>
  <cp:revision>20</cp:revision>
  <cp:lastPrinted>2021-12-02T08:30:00Z</cp:lastPrinted>
  <dcterms:created xsi:type="dcterms:W3CDTF">2021-12-02T08:58:00Z</dcterms:created>
  <dcterms:modified xsi:type="dcterms:W3CDTF">2022-02-25T09:42:00Z</dcterms:modified>
</cp:coreProperties>
</file>