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3F" w:rsidRPr="00D61D3F" w:rsidRDefault="00D61D3F" w:rsidP="00D61D3F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>Приложение N 3</w:t>
      </w:r>
      <w:r w:rsidRPr="00D61D3F">
        <w:rPr>
          <w:color w:val="222222"/>
          <w:sz w:val="28"/>
          <w:szCs w:val="28"/>
        </w:rPr>
        <w:br/>
      </w:r>
      <w:r w:rsidRPr="00D61D3F">
        <w:rPr>
          <w:color w:val="222222"/>
        </w:rPr>
        <w:t>к Методическим рекомендациям</w:t>
      </w:r>
      <w:r w:rsidRPr="00D61D3F">
        <w:rPr>
          <w:color w:val="222222"/>
        </w:rPr>
        <w:br/>
        <w:t>по механизмам вовлечения</w:t>
      </w:r>
      <w:r w:rsidRPr="00D61D3F">
        <w:rPr>
          <w:color w:val="222222"/>
        </w:rPr>
        <w:br/>
        <w:t>общественно-деловых объединений</w:t>
      </w:r>
      <w:r w:rsidRPr="00D61D3F">
        <w:rPr>
          <w:color w:val="222222"/>
        </w:rPr>
        <w:br/>
        <w:t>и участия представителей</w:t>
      </w:r>
      <w:r w:rsidRPr="00D61D3F">
        <w:rPr>
          <w:color w:val="222222"/>
        </w:rPr>
        <w:br/>
        <w:t>работодателей в принятии</w:t>
      </w:r>
      <w:r w:rsidRPr="00D61D3F">
        <w:rPr>
          <w:color w:val="222222"/>
        </w:rPr>
        <w:br/>
        <w:t>решений по вопросам управления</w:t>
      </w:r>
      <w:r w:rsidRPr="00D61D3F">
        <w:rPr>
          <w:color w:val="222222"/>
        </w:rPr>
        <w:br/>
        <w:t>развитием общеобразовательных</w:t>
      </w:r>
      <w:r w:rsidRPr="00D61D3F">
        <w:rPr>
          <w:color w:val="222222"/>
        </w:rPr>
        <w:br/>
        <w:t>организаций и организаций</w:t>
      </w:r>
      <w:r w:rsidRPr="00D61D3F">
        <w:rPr>
          <w:color w:val="222222"/>
        </w:rPr>
        <w:br/>
        <w:t>дополнительного образования</w:t>
      </w:r>
      <w:r w:rsidRPr="00D61D3F">
        <w:rPr>
          <w:color w:val="222222"/>
        </w:rPr>
        <w:br/>
        <w:t>детей, в том числе в обновлении</w:t>
      </w:r>
      <w:r w:rsidRPr="00D61D3F">
        <w:rPr>
          <w:color w:val="222222"/>
        </w:rPr>
        <w:br/>
        <w:t>образовательных программ</w:t>
      </w:r>
    </w:p>
    <w:p w:rsidR="00D61D3F" w:rsidRDefault="00D61D3F" w:rsidP="00D61D3F">
      <w:pPr>
        <w:pStyle w:val="pc"/>
        <w:shd w:val="clear" w:color="auto" w:fill="FFFFFF"/>
        <w:tabs>
          <w:tab w:val="center" w:pos="4677"/>
          <w:tab w:val="right" w:pos="9355"/>
        </w:tabs>
        <w:spacing w:before="0" w:beforeAutospacing="0" w:after="199" w:afterAutospacing="0"/>
        <w:jc w:val="center"/>
        <w:textAlignment w:val="baseline"/>
        <w:rPr>
          <w:b/>
          <w:bCs/>
          <w:color w:val="222222"/>
        </w:rPr>
      </w:pPr>
    </w:p>
    <w:p w:rsidR="00D61D3F" w:rsidRPr="00D61D3F" w:rsidRDefault="00D61D3F" w:rsidP="00D61D3F">
      <w:pPr>
        <w:pStyle w:val="pc"/>
        <w:shd w:val="clear" w:color="auto" w:fill="FFFFFF"/>
        <w:tabs>
          <w:tab w:val="center" w:pos="4677"/>
          <w:tab w:val="right" w:pos="9355"/>
        </w:tabs>
        <w:spacing w:before="0" w:beforeAutospacing="0" w:after="199" w:afterAutospacing="0"/>
        <w:jc w:val="center"/>
        <w:textAlignment w:val="baseline"/>
        <w:rPr>
          <w:b/>
          <w:bCs/>
          <w:color w:val="222222"/>
        </w:rPr>
      </w:pPr>
      <w:r w:rsidRPr="00D61D3F">
        <w:rPr>
          <w:b/>
          <w:bCs/>
          <w:color w:val="222222"/>
        </w:rPr>
        <w:t>ПРИМЕРЫ</w:t>
      </w:r>
      <w:r w:rsidRPr="00D61D3F">
        <w:rPr>
          <w:b/>
          <w:bCs/>
          <w:color w:val="222222"/>
        </w:rPr>
        <w:tab/>
      </w:r>
      <w:r>
        <w:rPr>
          <w:b/>
          <w:bCs/>
          <w:color w:val="222222"/>
        </w:rPr>
        <w:t xml:space="preserve"> </w:t>
      </w:r>
      <w:r w:rsidRPr="00D61D3F">
        <w:rPr>
          <w:b/>
          <w:bCs/>
          <w:color w:val="222222"/>
        </w:rPr>
        <w:t>УСПЕШНЫХ ПРАКТИК ПО МЕХАНИЗМАМ ВОВЛЕЧЕНИЯ</w:t>
      </w:r>
      <w:r w:rsidRPr="00D61D3F">
        <w:rPr>
          <w:b/>
          <w:bCs/>
          <w:color w:val="222222"/>
        </w:rPr>
        <w:br/>
        <w:t>ОБЩЕСТВЕННО-ДЕЛОВЫХ ОБЪЕДИНЕНИЙ, ПРЕДСТАВИТЕЛЕЙ</w:t>
      </w:r>
      <w:r w:rsidRPr="00D61D3F">
        <w:rPr>
          <w:b/>
          <w:bCs/>
          <w:color w:val="222222"/>
        </w:rPr>
        <w:br/>
        <w:t>РАБОТОДАТЕЛЕЙ В ПРИНЯТИЕ РЕШЕНИЙ ПО ВОПРОСАМ УПРАВЛЕНИЯ</w:t>
      </w:r>
      <w:r w:rsidRPr="00D61D3F">
        <w:rPr>
          <w:b/>
          <w:bCs/>
          <w:color w:val="222222"/>
        </w:rPr>
        <w:br/>
        <w:t>РАЗВИТИЕМ ОБЩЕОБРАЗОВАТЕЛЬНОЙ ОРГАНИЗАЦИИ И ОРГАНИЗАЦИИ</w:t>
      </w:r>
      <w:r w:rsidRPr="00D61D3F">
        <w:rPr>
          <w:b/>
          <w:bCs/>
          <w:color w:val="222222"/>
        </w:rPr>
        <w:br/>
        <w:t>ДОПОЛНИТЕЛЬНОГО ОБРАЗОВАНИЯ, В ТОМ ЧИСЛЕ В ОБНОВЛЕНИЕ</w:t>
      </w:r>
      <w:r w:rsidRPr="00D61D3F">
        <w:rPr>
          <w:b/>
          <w:bCs/>
          <w:color w:val="222222"/>
        </w:rPr>
        <w:br/>
        <w:t>ОБРАЗОВАТЕЛЬНЫХ ПРОГРАММ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>Для решения задачи поиска модельных решений в ходе использования опыта лучших отечественных практик вовлечения социальных партнеров в управление образовательными организациями целесообразно определить "профиль" признаков, по которым будет необходимо структурировать информацию о ценности той или иной практики для воспроизведения или переработки ее элементов.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>Должна учитываться дифференциация практик по следующим признакам: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>а) по признаку периода развития практики: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>- "растущая" практика (создание условий, экспериментальная проверка, характеристики процесса внедрения),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>- успешно функционирующая практика;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>б) по "уровню" (</w:t>
      </w:r>
      <w:proofErr w:type="gramStart"/>
      <w:r w:rsidRPr="00D61D3F">
        <w:rPr>
          <w:color w:val="222222"/>
          <w:sz w:val="28"/>
          <w:szCs w:val="28"/>
        </w:rPr>
        <w:t>локальный</w:t>
      </w:r>
      <w:proofErr w:type="gramEnd"/>
      <w:r w:rsidRPr="00D61D3F">
        <w:rPr>
          <w:color w:val="222222"/>
          <w:sz w:val="28"/>
          <w:szCs w:val="28"/>
        </w:rPr>
        <w:t>, муниципальный, региональный, федеральный);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 xml:space="preserve">в) по "внешнему заказчику" (орган исполнительной власти субъекта Российской Федерации, орган местного самоуправления, отрасль, корпорация, </w:t>
      </w:r>
      <w:proofErr w:type="spellStart"/>
      <w:r w:rsidRPr="00D61D3F">
        <w:rPr>
          <w:color w:val="222222"/>
          <w:sz w:val="28"/>
          <w:szCs w:val="28"/>
        </w:rPr>
        <w:t>профориентационная</w:t>
      </w:r>
      <w:proofErr w:type="spellEnd"/>
      <w:r w:rsidRPr="00D61D3F">
        <w:rPr>
          <w:color w:val="222222"/>
          <w:sz w:val="28"/>
          <w:szCs w:val="28"/>
        </w:rPr>
        <w:t xml:space="preserve"> коммерция);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>г) по вовлеченности разных типов образовательных организаций (профессиональные образовательные организации, образовательные организации высшего образования, организации дополнительного образования);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D61D3F">
        <w:rPr>
          <w:color w:val="222222"/>
          <w:sz w:val="28"/>
          <w:szCs w:val="28"/>
        </w:rPr>
        <w:t>д</w:t>
      </w:r>
      <w:proofErr w:type="spellEnd"/>
      <w:r w:rsidRPr="00D61D3F">
        <w:rPr>
          <w:color w:val="222222"/>
          <w:sz w:val="28"/>
          <w:szCs w:val="28"/>
        </w:rPr>
        <w:t>) по характеристикам партнерств (ситуативное партнерство, межведомственное взаимодействие, государственно-частное партнерство);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D61D3F">
        <w:rPr>
          <w:color w:val="222222"/>
          <w:sz w:val="28"/>
          <w:szCs w:val="28"/>
        </w:rPr>
        <w:lastRenderedPageBreak/>
        <w:t xml:space="preserve">е) по </w:t>
      </w:r>
      <w:proofErr w:type="spellStart"/>
      <w:r w:rsidRPr="00D61D3F">
        <w:rPr>
          <w:color w:val="222222"/>
          <w:sz w:val="28"/>
          <w:szCs w:val="28"/>
        </w:rPr>
        <w:t>соревновательности</w:t>
      </w:r>
      <w:proofErr w:type="spellEnd"/>
      <w:r w:rsidRPr="00D61D3F">
        <w:rPr>
          <w:color w:val="222222"/>
          <w:sz w:val="28"/>
          <w:szCs w:val="28"/>
        </w:rPr>
        <w:t xml:space="preserve"> и дискретности во времени (периоды лагерных каникулярных смен; выполнение проектов в таких образовательных центрах, как детские технопарки "</w:t>
      </w:r>
      <w:proofErr w:type="spellStart"/>
      <w:r w:rsidRPr="00D61D3F">
        <w:rPr>
          <w:color w:val="222222"/>
          <w:sz w:val="28"/>
          <w:szCs w:val="28"/>
        </w:rPr>
        <w:t>Кванториум</w:t>
      </w:r>
      <w:proofErr w:type="spellEnd"/>
      <w:r w:rsidRPr="00D61D3F">
        <w:rPr>
          <w:color w:val="222222"/>
          <w:sz w:val="28"/>
          <w:szCs w:val="28"/>
        </w:rPr>
        <w:t>", центры дополнительного образования детей, реализующие дополнительные общеобразовательные программы в организациях, осуществляющих образовательную деятельность по образовательным программам высшего образования, в центрах цифрового образования "IT-куб" и Центрах молодежного инновационного творчества и других;</w:t>
      </w:r>
      <w:proofErr w:type="gramEnd"/>
      <w:r w:rsidRPr="00D61D3F">
        <w:rPr>
          <w:color w:val="222222"/>
          <w:sz w:val="28"/>
          <w:szCs w:val="28"/>
        </w:rPr>
        <w:t xml:space="preserve"> юниорский сегмент конкурсов </w:t>
      </w:r>
      <w:proofErr w:type="spellStart"/>
      <w:r w:rsidRPr="00D61D3F">
        <w:rPr>
          <w:color w:val="222222"/>
          <w:sz w:val="28"/>
          <w:szCs w:val="28"/>
        </w:rPr>
        <w:t>профмастерства</w:t>
      </w:r>
      <w:proofErr w:type="spellEnd"/>
      <w:r w:rsidRPr="00D61D3F">
        <w:rPr>
          <w:color w:val="222222"/>
          <w:sz w:val="28"/>
          <w:szCs w:val="28"/>
        </w:rPr>
        <w:t>; пролонгированные проектные активности);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>ж) по ориентации на контингент обучающихся с определенными потребностями или особенностями (ограничения, связанные со здоровьем; трудные подростки; одаренные дети; дети мигрантов; дети-сироты; дети, обучающиеся в специальных учебно-воспитательных учреждениях);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D61D3F">
        <w:rPr>
          <w:color w:val="222222"/>
          <w:sz w:val="28"/>
          <w:szCs w:val="28"/>
        </w:rPr>
        <w:t>з</w:t>
      </w:r>
      <w:proofErr w:type="spellEnd"/>
      <w:r w:rsidRPr="00D61D3F">
        <w:rPr>
          <w:color w:val="222222"/>
          <w:sz w:val="28"/>
          <w:szCs w:val="28"/>
        </w:rPr>
        <w:t xml:space="preserve">) по степени вовлечения родителей и работодателей в использование возможностей отдельных учебных предметов (например, предмета "Технология") или направленностей дополнительного образования; </w:t>
      </w:r>
      <w:proofErr w:type="spellStart"/>
      <w:r w:rsidRPr="00D61D3F">
        <w:rPr>
          <w:color w:val="222222"/>
          <w:sz w:val="28"/>
          <w:szCs w:val="28"/>
        </w:rPr>
        <w:t>представленность</w:t>
      </w:r>
      <w:proofErr w:type="spellEnd"/>
      <w:r w:rsidRPr="00D61D3F">
        <w:rPr>
          <w:color w:val="222222"/>
          <w:sz w:val="28"/>
          <w:szCs w:val="28"/>
        </w:rPr>
        <w:t xml:space="preserve"> в средствах массовой информации, пиар-поддержку и пр.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>Проведенное с учетом перечисленных признаков структурирование и обобщение хода и результатов вовлечения социальных партнеров в управление общеобразовательными организациями и организациями дополнительного образования показало, что в данных методических рекомендациях допустимо использовать следующие модельные решения.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>1. Успешные практики общеобразовательных организаций.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 xml:space="preserve">1.1. Проект "Зажигаем звезды вместе": деятельность управляющего совета школы по организации родительской лаборатории "РОДИТЕЛЬ+!" по сопровождению профессионального самоопределения </w:t>
      </w:r>
      <w:proofErr w:type="gramStart"/>
      <w:r w:rsidRPr="00D61D3F">
        <w:rPr>
          <w:color w:val="222222"/>
          <w:sz w:val="28"/>
          <w:szCs w:val="28"/>
        </w:rPr>
        <w:t>обучающихся</w:t>
      </w:r>
      <w:proofErr w:type="gramEnd"/>
      <w:r w:rsidRPr="00D61D3F">
        <w:rPr>
          <w:color w:val="222222"/>
          <w:sz w:val="28"/>
          <w:szCs w:val="28"/>
        </w:rPr>
        <w:t xml:space="preserve"> Муниципального общеобразовательного учреждения "Средняя школа N 77" г. Ярославля.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>- Сайт общеобразовательной организации: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hyperlink r:id="rId4" w:history="1">
        <w:r w:rsidRPr="00DC52DF">
          <w:rPr>
            <w:rStyle w:val="a4"/>
            <w:sz w:val="28"/>
            <w:szCs w:val="28"/>
          </w:rPr>
          <w:t>https://school77.edu.yar.ru/index.html</w:t>
        </w:r>
      </w:hyperlink>
      <w:r>
        <w:rPr>
          <w:color w:val="222222"/>
          <w:sz w:val="28"/>
          <w:szCs w:val="28"/>
        </w:rPr>
        <w:t xml:space="preserve"> 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>- Документы федерального и регионального уровней: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hyperlink r:id="rId5" w:history="1">
        <w:r w:rsidRPr="00DC52DF">
          <w:rPr>
            <w:rStyle w:val="a4"/>
            <w:sz w:val="28"/>
            <w:szCs w:val="28"/>
          </w:rPr>
          <w:t>http://resurs-yar.ru/psihologiya_obrazovaniyu/dokumentaciya</w:t>
        </w:r>
      </w:hyperlink>
      <w:r>
        <w:rPr>
          <w:color w:val="222222"/>
          <w:sz w:val="28"/>
          <w:szCs w:val="28"/>
        </w:rPr>
        <w:t xml:space="preserve"> 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>- Положение о родительской лаборатории: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  <w:lang w:val="en-US"/>
        </w:rPr>
      </w:pPr>
      <w:hyperlink r:id="rId6" w:history="1">
        <w:r w:rsidRPr="00D61D3F">
          <w:rPr>
            <w:rStyle w:val="a4"/>
            <w:sz w:val="28"/>
            <w:szCs w:val="28"/>
            <w:lang w:val="en-US"/>
          </w:rPr>
          <w:t>https://school77.edu.yar.ru/professionalnoe_samoopredelenie/prilozhenie_1_sshn7 7_g_yaroslavl.docx</w:t>
        </w:r>
      </w:hyperlink>
      <w:r w:rsidRPr="00D61D3F">
        <w:rPr>
          <w:color w:val="222222"/>
          <w:sz w:val="28"/>
          <w:szCs w:val="28"/>
          <w:lang w:val="en-US"/>
        </w:rPr>
        <w:t xml:space="preserve"> 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>- Нормативная база практики в части профессиональной ориентации: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hyperlink r:id="rId7" w:history="1">
        <w:r w:rsidRPr="00DC52DF">
          <w:rPr>
            <w:rStyle w:val="a4"/>
            <w:sz w:val="28"/>
            <w:szCs w:val="28"/>
          </w:rPr>
          <w:t>http://resurs-yar.ru/proforientaciya/dokumentaciya1</w:t>
        </w:r>
      </w:hyperlink>
      <w:r>
        <w:rPr>
          <w:color w:val="222222"/>
          <w:sz w:val="28"/>
          <w:szCs w:val="28"/>
        </w:rPr>
        <w:t xml:space="preserve"> 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lastRenderedPageBreak/>
        <w:t>- Основные характеристики методической базы, использованной данным модельным решением: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hyperlink r:id="rId8" w:history="1">
        <w:r w:rsidRPr="00DC52DF">
          <w:rPr>
            <w:rStyle w:val="a4"/>
            <w:sz w:val="28"/>
            <w:szCs w:val="28"/>
          </w:rPr>
          <w:t>http://resurs-yar.ru/specialistam/organizaciya_i_provedenie_proforientacionnoj_raboty/materialy_dlya_zanyatij/</w:t>
        </w:r>
      </w:hyperlink>
      <w:r>
        <w:rPr>
          <w:color w:val="222222"/>
          <w:sz w:val="28"/>
          <w:szCs w:val="28"/>
        </w:rPr>
        <w:t xml:space="preserve"> 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>1.2. Муниципальное бюджетное образовательное учреждение "Политехнический лицей" муниципального образования "</w:t>
      </w:r>
      <w:proofErr w:type="spellStart"/>
      <w:r w:rsidRPr="00D61D3F">
        <w:rPr>
          <w:color w:val="222222"/>
          <w:sz w:val="28"/>
          <w:szCs w:val="28"/>
        </w:rPr>
        <w:t>Мирнинский</w:t>
      </w:r>
      <w:proofErr w:type="spellEnd"/>
      <w:r w:rsidRPr="00D61D3F">
        <w:rPr>
          <w:color w:val="222222"/>
          <w:sz w:val="28"/>
          <w:szCs w:val="28"/>
        </w:rPr>
        <w:t xml:space="preserve"> район" Республики Саха (Якутия) - партнерство с Акционерной компанией "АЛРОСА" (публичное акционерное общество): корпоративный и инженерный классы, </w:t>
      </w:r>
      <w:proofErr w:type="spellStart"/>
      <w:r w:rsidRPr="00D61D3F">
        <w:rPr>
          <w:color w:val="222222"/>
          <w:sz w:val="28"/>
          <w:szCs w:val="28"/>
        </w:rPr>
        <w:t>профориентационная</w:t>
      </w:r>
      <w:proofErr w:type="spellEnd"/>
      <w:r w:rsidRPr="00D61D3F">
        <w:rPr>
          <w:color w:val="222222"/>
          <w:sz w:val="28"/>
          <w:szCs w:val="28"/>
        </w:rPr>
        <w:t xml:space="preserve"> работа.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>- Сайт лицея: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hyperlink r:id="rId9" w:history="1">
        <w:r w:rsidRPr="00DC52DF">
          <w:rPr>
            <w:rStyle w:val="a4"/>
            <w:sz w:val="28"/>
            <w:szCs w:val="28"/>
          </w:rPr>
          <w:t>http://mptl.ru/</w:t>
        </w:r>
      </w:hyperlink>
      <w:r>
        <w:rPr>
          <w:color w:val="222222"/>
          <w:sz w:val="28"/>
          <w:szCs w:val="28"/>
        </w:rPr>
        <w:t xml:space="preserve"> 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>- Информационная справка о сотрудничестве с АК "АЛРОСА" (ОАО) в рамках создания корпоративного класса: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hyperlink r:id="rId10" w:history="1">
        <w:r w:rsidRPr="00DC52DF">
          <w:rPr>
            <w:rStyle w:val="a4"/>
            <w:sz w:val="28"/>
            <w:szCs w:val="28"/>
          </w:rPr>
          <w:t>http://mptl.ru/o-licee/profilnoe-obuchenie/korporativnyy-klass/</w:t>
        </w:r>
      </w:hyperlink>
      <w:r>
        <w:rPr>
          <w:color w:val="222222"/>
          <w:sz w:val="28"/>
          <w:szCs w:val="28"/>
        </w:rPr>
        <w:t xml:space="preserve"> 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>- Информационная справка о сотрудничестве с АК "АЛРОСА" (ОАО) в рамках создания инженерного класса: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hyperlink r:id="rId11" w:history="1">
        <w:r w:rsidRPr="00DC52DF">
          <w:rPr>
            <w:rStyle w:val="a4"/>
            <w:sz w:val="28"/>
            <w:szCs w:val="28"/>
          </w:rPr>
          <w:t>http://mptl.ru/o-licee/profilnoe-obuchenie/inzhenernyy-klass/954-informacionnaya-spravka.html</w:t>
        </w:r>
      </w:hyperlink>
      <w:r>
        <w:rPr>
          <w:color w:val="222222"/>
          <w:sz w:val="28"/>
          <w:szCs w:val="28"/>
        </w:rPr>
        <w:t xml:space="preserve"> 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>- Информационная справка по инженерному классу: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hyperlink r:id="rId12" w:history="1">
        <w:r w:rsidRPr="00DC52DF">
          <w:rPr>
            <w:rStyle w:val="a4"/>
            <w:sz w:val="28"/>
            <w:szCs w:val="28"/>
          </w:rPr>
          <w:t>https://docs.google.com/viewer?url=http%3A%2F%2Fmptl.ru%2Fengine%2Fdownload.php%3Fid%3D421%26viewonline%3D1</w:t>
        </w:r>
      </w:hyperlink>
      <w:r>
        <w:rPr>
          <w:color w:val="222222"/>
          <w:sz w:val="28"/>
          <w:szCs w:val="28"/>
        </w:rPr>
        <w:t xml:space="preserve"> 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>- Положение об инженерном классе: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hyperlink r:id="rId13" w:history="1">
        <w:r w:rsidRPr="00DC52DF">
          <w:rPr>
            <w:rStyle w:val="a4"/>
            <w:sz w:val="28"/>
            <w:szCs w:val="28"/>
          </w:rPr>
          <w:t>https://docs.google.com/viewer?url=http%3A%2F%2Fmptl.ru%2Fengine%2Fdownload.php%3Fid%3D422%26viewonline%3D1</w:t>
        </w:r>
      </w:hyperlink>
      <w:r>
        <w:rPr>
          <w:color w:val="222222"/>
          <w:sz w:val="28"/>
          <w:szCs w:val="28"/>
        </w:rPr>
        <w:t xml:space="preserve"> 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 xml:space="preserve">- Комплексная программа АК "АЛРОСА" (ОАО) по </w:t>
      </w:r>
      <w:proofErr w:type="spellStart"/>
      <w:r w:rsidRPr="00D61D3F">
        <w:rPr>
          <w:color w:val="222222"/>
          <w:sz w:val="28"/>
          <w:szCs w:val="28"/>
        </w:rPr>
        <w:t>профориентационной</w:t>
      </w:r>
      <w:proofErr w:type="spellEnd"/>
      <w:r w:rsidRPr="00D61D3F">
        <w:rPr>
          <w:color w:val="222222"/>
          <w:sz w:val="28"/>
          <w:szCs w:val="28"/>
        </w:rPr>
        <w:t xml:space="preserve"> работе в г. Мирный и </w:t>
      </w:r>
      <w:proofErr w:type="spellStart"/>
      <w:r w:rsidRPr="00D61D3F">
        <w:rPr>
          <w:color w:val="222222"/>
          <w:sz w:val="28"/>
          <w:szCs w:val="28"/>
        </w:rPr>
        <w:t>Мирнинском</w:t>
      </w:r>
      <w:proofErr w:type="spellEnd"/>
      <w:r w:rsidRPr="00D61D3F">
        <w:rPr>
          <w:color w:val="222222"/>
          <w:sz w:val="28"/>
          <w:szCs w:val="28"/>
        </w:rPr>
        <w:t xml:space="preserve"> районе Р</w:t>
      </w:r>
      <w:proofErr w:type="gramStart"/>
      <w:r w:rsidRPr="00D61D3F">
        <w:rPr>
          <w:color w:val="222222"/>
          <w:sz w:val="28"/>
          <w:szCs w:val="28"/>
        </w:rPr>
        <w:t>С(</w:t>
      </w:r>
      <w:proofErr w:type="gramEnd"/>
      <w:r w:rsidRPr="00D61D3F">
        <w:rPr>
          <w:color w:val="222222"/>
          <w:sz w:val="28"/>
          <w:szCs w:val="28"/>
        </w:rPr>
        <w:t>Я) на 2013 - 2018 гг.: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hyperlink r:id="rId14" w:history="1">
        <w:r w:rsidRPr="00DC52DF">
          <w:rPr>
            <w:rStyle w:val="a4"/>
            <w:sz w:val="28"/>
            <w:szCs w:val="28"/>
          </w:rPr>
          <w:t>https://docs.google.com/viewer?url=http%3A%2F%2Fmptl.ru%2Fengine%2Fdownload.php%3Fid%3D423%26viewonline%3D1</w:t>
        </w:r>
      </w:hyperlink>
      <w:r>
        <w:rPr>
          <w:color w:val="222222"/>
          <w:sz w:val="28"/>
          <w:szCs w:val="28"/>
        </w:rPr>
        <w:t xml:space="preserve"> 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>- Типовой договор о сотрудничестве муниципального бюджетного образовательного учреждения "Политехнический лицей" и родителей (законных представителей) обучающихся в инженерном классе: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hyperlink r:id="rId15" w:history="1">
        <w:r w:rsidRPr="00DC52DF">
          <w:rPr>
            <w:rStyle w:val="a4"/>
            <w:sz w:val="28"/>
            <w:szCs w:val="28"/>
          </w:rPr>
          <w:t>http://mptl.ni/o-licee/profilnoe-obuchenie/inzhenernyy-klass/</w:t>
        </w:r>
      </w:hyperlink>
      <w:r w:rsidRPr="00D61D3F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lastRenderedPageBreak/>
        <w:t>1.3. Муниципальное бюджетное образовательное учреждение города Бузулука "Средняя общеобразовательная школа N 6 имени А.С. Пушкина", Оренбургская область.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 xml:space="preserve">Профильное обучение и профессиональная ориентация </w:t>
      </w:r>
      <w:proofErr w:type="gramStart"/>
      <w:r w:rsidRPr="00D61D3F">
        <w:rPr>
          <w:color w:val="222222"/>
          <w:sz w:val="28"/>
          <w:szCs w:val="28"/>
        </w:rPr>
        <w:t>обучающихся</w:t>
      </w:r>
      <w:proofErr w:type="gramEnd"/>
      <w:r w:rsidRPr="00D61D3F">
        <w:rPr>
          <w:color w:val="222222"/>
          <w:sz w:val="28"/>
          <w:szCs w:val="28"/>
        </w:rPr>
        <w:t xml:space="preserve"> на основе партнерства общеобразовательной организации с предприятиями, вузами, профессиональными образовательными организациями.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>- Сайт школы: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hyperlink r:id="rId16" w:history="1">
        <w:r w:rsidRPr="00DC52DF">
          <w:rPr>
            <w:rStyle w:val="a4"/>
            <w:sz w:val="28"/>
            <w:szCs w:val="28"/>
          </w:rPr>
          <w:t>http://buz6.ucoz.ru/</w:t>
        </w:r>
      </w:hyperlink>
      <w:r>
        <w:rPr>
          <w:color w:val="222222"/>
          <w:sz w:val="28"/>
          <w:szCs w:val="28"/>
        </w:rPr>
        <w:t xml:space="preserve"> 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>- "Роснефть-класс":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hyperlink r:id="rId17" w:history="1">
        <w:r w:rsidRPr="00DC52DF">
          <w:rPr>
            <w:rStyle w:val="a4"/>
            <w:sz w:val="28"/>
            <w:szCs w:val="28"/>
          </w:rPr>
          <w:t>http://buz6.ucoz.ru/index/10_a_rosneft_klass/0-31</w:t>
        </w:r>
      </w:hyperlink>
      <w:r>
        <w:rPr>
          <w:color w:val="222222"/>
          <w:sz w:val="28"/>
          <w:szCs w:val="28"/>
        </w:rPr>
        <w:t xml:space="preserve"> 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>1.4. Муниципальное казенное общеобразовательное учреждение "Средняя общеобразовательная школа N 9 города Аши Челябинской области (с профессиональным обучением)".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>- Сайт образовательной организации: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hyperlink r:id="rId18" w:history="1">
        <w:r w:rsidRPr="00DC52DF">
          <w:rPr>
            <w:rStyle w:val="a4"/>
            <w:sz w:val="28"/>
            <w:szCs w:val="28"/>
          </w:rPr>
          <w:t>https://sch9asha.educhel.ru/</w:t>
        </w:r>
      </w:hyperlink>
      <w:r>
        <w:rPr>
          <w:color w:val="222222"/>
          <w:sz w:val="28"/>
          <w:szCs w:val="28"/>
        </w:rPr>
        <w:t xml:space="preserve"> 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>- Профессиональное обучение: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hyperlink r:id="rId19" w:history="1">
        <w:r w:rsidRPr="00DC52DF">
          <w:rPr>
            <w:rStyle w:val="a4"/>
            <w:sz w:val="28"/>
            <w:szCs w:val="28"/>
          </w:rPr>
          <w:t>https://sch9asha.educhel.ru/activity/homework</w:t>
        </w:r>
      </w:hyperlink>
      <w:r>
        <w:rPr>
          <w:color w:val="222222"/>
          <w:sz w:val="28"/>
          <w:szCs w:val="28"/>
        </w:rPr>
        <w:t xml:space="preserve"> 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>1.5. Муниципальное общеобразовательное учреждение "Лицей N 1" города Ачинска Красноярского края реализует соглашение с акционерным обществом "</w:t>
      </w:r>
      <w:proofErr w:type="spellStart"/>
      <w:r w:rsidRPr="00D61D3F">
        <w:rPr>
          <w:color w:val="222222"/>
          <w:sz w:val="28"/>
          <w:szCs w:val="28"/>
        </w:rPr>
        <w:t>Ачинский</w:t>
      </w:r>
      <w:proofErr w:type="spellEnd"/>
      <w:r w:rsidRPr="00D61D3F">
        <w:rPr>
          <w:color w:val="222222"/>
          <w:sz w:val="28"/>
          <w:szCs w:val="28"/>
        </w:rPr>
        <w:t xml:space="preserve"> нефтеперерабатывающий завод Восточной нефтяной компании".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>- Сайт лицея: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hyperlink r:id="rId20" w:history="1">
        <w:r w:rsidRPr="00DC52DF">
          <w:rPr>
            <w:rStyle w:val="a4"/>
            <w:sz w:val="28"/>
            <w:szCs w:val="28"/>
          </w:rPr>
          <w:t>https://school-1.edusite.ru/</w:t>
        </w:r>
      </w:hyperlink>
      <w:r>
        <w:rPr>
          <w:color w:val="222222"/>
          <w:sz w:val="28"/>
          <w:szCs w:val="28"/>
        </w:rPr>
        <w:t xml:space="preserve"> 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>- Страница проекта "Мега-класс - инженерно-технологический кластер. Новые технологии для нового школьника":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hyperlink r:id="rId21" w:history="1">
        <w:r w:rsidRPr="00DC52DF">
          <w:rPr>
            <w:rStyle w:val="a4"/>
            <w:sz w:val="28"/>
            <w:szCs w:val="28"/>
          </w:rPr>
          <w:t>https://school-1.edusite.ru/p287aa1.html</w:t>
        </w:r>
      </w:hyperlink>
      <w:r w:rsidRPr="00D61D3F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 xml:space="preserve">1.6. Проект партии "Единая Россия" по созданию сетевой индустриальной школы "Алтын </w:t>
      </w:r>
      <w:proofErr w:type="spellStart"/>
      <w:r w:rsidRPr="00D61D3F">
        <w:rPr>
          <w:color w:val="222222"/>
          <w:sz w:val="28"/>
          <w:szCs w:val="28"/>
        </w:rPr>
        <w:t>кулдар</w:t>
      </w:r>
      <w:proofErr w:type="spellEnd"/>
      <w:r w:rsidRPr="00D61D3F">
        <w:rPr>
          <w:color w:val="222222"/>
          <w:sz w:val="28"/>
          <w:szCs w:val="28"/>
        </w:rPr>
        <w:t>" в Республике Башкортостан.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>- Партнеры: "</w:t>
      </w:r>
      <w:proofErr w:type="spellStart"/>
      <w:r w:rsidRPr="00D61D3F">
        <w:rPr>
          <w:color w:val="222222"/>
          <w:sz w:val="28"/>
          <w:szCs w:val="28"/>
        </w:rPr>
        <w:t>Башнефть</w:t>
      </w:r>
      <w:proofErr w:type="spellEnd"/>
      <w:r w:rsidRPr="00D61D3F">
        <w:rPr>
          <w:color w:val="222222"/>
          <w:sz w:val="28"/>
          <w:szCs w:val="28"/>
        </w:rPr>
        <w:t>", Министерство семьи Республики Башкортостан, партия "Единая Россия":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hyperlink r:id="rId22" w:history="1">
        <w:r w:rsidRPr="00DC52DF">
          <w:rPr>
            <w:rStyle w:val="a4"/>
            <w:sz w:val="28"/>
            <w:szCs w:val="28"/>
          </w:rPr>
          <w:t>https://bashkortostan.er.ru/projects/altyn-kuldar/</w:t>
        </w:r>
      </w:hyperlink>
      <w:proofErr w:type="gramStart"/>
      <w:r>
        <w:rPr>
          <w:color w:val="222222"/>
          <w:sz w:val="28"/>
          <w:szCs w:val="28"/>
        </w:rPr>
        <w:t xml:space="preserve"> </w:t>
      </w:r>
      <w:r w:rsidRPr="00D61D3F">
        <w:rPr>
          <w:color w:val="222222"/>
          <w:sz w:val="28"/>
          <w:szCs w:val="28"/>
        </w:rPr>
        <w:t>;</w:t>
      </w:r>
      <w:proofErr w:type="gramEnd"/>
      <w:r>
        <w:rPr>
          <w:color w:val="222222"/>
          <w:sz w:val="28"/>
          <w:szCs w:val="28"/>
        </w:rPr>
        <w:t xml:space="preserve"> 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hyperlink r:id="rId23" w:history="1">
        <w:r w:rsidRPr="00DC52DF">
          <w:rPr>
            <w:rStyle w:val="a4"/>
            <w:sz w:val="28"/>
            <w:szCs w:val="28"/>
          </w:rPr>
          <w:t>https://altynkuldar.ru/</w:t>
        </w:r>
      </w:hyperlink>
      <w:r>
        <w:rPr>
          <w:color w:val="222222"/>
          <w:sz w:val="28"/>
          <w:szCs w:val="28"/>
        </w:rPr>
        <w:t xml:space="preserve"> 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lastRenderedPageBreak/>
        <w:t>1.7. Муниципальное автономное общеобразовательное учреждение "Лицей N 6 г. Благовещенска" Амурской области.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>- Сайт лицея: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hyperlink r:id="rId24" w:history="1">
        <w:r w:rsidRPr="00DC52DF">
          <w:rPr>
            <w:rStyle w:val="a4"/>
            <w:sz w:val="28"/>
            <w:szCs w:val="28"/>
          </w:rPr>
          <w:t>http://school06.obrblag.info/</w:t>
        </w:r>
      </w:hyperlink>
      <w:r>
        <w:rPr>
          <w:color w:val="222222"/>
          <w:sz w:val="28"/>
          <w:szCs w:val="28"/>
        </w:rPr>
        <w:t xml:space="preserve"> 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>2. Успешные практики организаций дополнительного образования детей.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 xml:space="preserve">2.1. Поддержка обучения подростков </w:t>
      </w:r>
      <w:proofErr w:type="spellStart"/>
      <w:r w:rsidRPr="00D61D3F">
        <w:rPr>
          <w:color w:val="222222"/>
          <w:sz w:val="28"/>
          <w:szCs w:val="28"/>
        </w:rPr>
        <w:t>технопредпринимательству</w:t>
      </w:r>
      <w:proofErr w:type="spellEnd"/>
      <w:r w:rsidRPr="00D61D3F">
        <w:rPr>
          <w:color w:val="222222"/>
          <w:sz w:val="28"/>
          <w:szCs w:val="28"/>
        </w:rPr>
        <w:t xml:space="preserve"> в </w:t>
      </w:r>
      <w:proofErr w:type="spellStart"/>
      <w:r w:rsidRPr="00D61D3F">
        <w:rPr>
          <w:color w:val="222222"/>
          <w:sz w:val="28"/>
          <w:szCs w:val="28"/>
        </w:rPr>
        <w:t>Баганском</w:t>
      </w:r>
      <w:proofErr w:type="spellEnd"/>
      <w:r w:rsidRPr="00D61D3F">
        <w:rPr>
          <w:color w:val="222222"/>
          <w:sz w:val="28"/>
          <w:szCs w:val="28"/>
        </w:rPr>
        <w:t xml:space="preserve"> Доме детского творчества Новосибирской области (в рамках реализации направления </w:t>
      </w:r>
      <w:proofErr w:type="spellStart"/>
      <w:r w:rsidRPr="00D61D3F">
        <w:rPr>
          <w:color w:val="222222"/>
          <w:sz w:val="28"/>
          <w:szCs w:val="28"/>
        </w:rPr>
        <w:t>FoodNet</w:t>
      </w:r>
      <w:proofErr w:type="spellEnd"/>
      <w:r w:rsidRPr="00D61D3F">
        <w:rPr>
          <w:color w:val="222222"/>
          <w:sz w:val="28"/>
          <w:szCs w:val="28"/>
        </w:rPr>
        <w:t xml:space="preserve"> Национальной технологической инициативы)".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 xml:space="preserve">- Сайт </w:t>
      </w:r>
      <w:proofErr w:type="spellStart"/>
      <w:r w:rsidRPr="00D61D3F">
        <w:rPr>
          <w:color w:val="222222"/>
          <w:sz w:val="28"/>
          <w:szCs w:val="28"/>
        </w:rPr>
        <w:t>Баганского</w:t>
      </w:r>
      <w:proofErr w:type="spellEnd"/>
      <w:r w:rsidRPr="00D61D3F">
        <w:rPr>
          <w:color w:val="222222"/>
          <w:sz w:val="28"/>
          <w:szCs w:val="28"/>
        </w:rPr>
        <w:t xml:space="preserve"> Дома детского творчества Новосибирской области: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hyperlink r:id="rId25" w:history="1">
        <w:r w:rsidRPr="00DC52DF">
          <w:rPr>
            <w:rStyle w:val="a4"/>
            <w:sz w:val="28"/>
            <w:szCs w:val="28"/>
          </w:rPr>
          <w:t>http://ddt.bag.edu54.ru/</w:t>
        </w:r>
      </w:hyperlink>
      <w:r>
        <w:rPr>
          <w:color w:val="222222"/>
          <w:sz w:val="28"/>
          <w:szCs w:val="28"/>
        </w:rPr>
        <w:t xml:space="preserve"> 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 xml:space="preserve">- Видеозапись презентации "Точки роста ресурсного центра </w:t>
      </w:r>
      <w:proofErr w:type="spellStart"/>
      <w:r w:rsidRPr="00D61D3F">
        <w:rPr>
          <w:color w:val="222222"/>
          <w:sz w:val="28"/>
          <w:szCs w:val="28"/>
        </w:rPr>
        <w:t>Баганского</w:t>
      </w:r>
      <w:proofErr w:type="spellEnd"/>
      <w:r w:rsidRPr="00D61D3F">
        <w:rPr>
          <w:color w:val="222222"/>
          <w:sz w:val="28"/>
          <w:szCs w:val="28"/>
        </w:rPr>
        <w:t xml:space="preserve"> Дома детского творчества в рамках НТИ":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hyperlink r:id="rId26" w:history="1">
        <w:r w:rsidRPr="00DC52DF">
          <w:rPr>
            <w:rStyle w:val="a4"/>
            <w:sz w:val="28"/>
            <w:szCs w:val="28"/>
          </w:rPr>
          <w:t>https://www.youtube.com/watch?v=nQTflZIqtQw</w:t>
        </w:r>
      </w:hyperlink>
      <w:r>
        <w:rPr>
          <w:color w:val="222222"/>
          <w:sz w:val="28"/>
          <w:szCs w:val="28"/>
        </w:rPr>
        <w:t xml:space="preserve"> 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 xml:space="preserve">- Сайт проекта "Инженерные компетенции - сила развития Родины", в рамках которого реализуются партнерские отношения работодателей и </w:t>
      </w:r>
      <w:proofErr w:type="spellStart"/>
      <w:r w:rsidRPr="00D61D3F">
        <w:rPr>
          <w:color w:val="222222"/>
          <w:sz w:val="28"/>
          <w:szCs w:val="28"/>
        </w:rPr>
        <w:t>Баганского</w:t>
      </w:r>
      <w:proofErr w:type="spellEnd"/>
      <w:r w:rsidRPr="00D61D3F">
        <w:rPr>
          <w:color w:val="222222"/>
          <w:sz w:val="28"/>
          <w:szCs w:val="28"/>
        </w:rPr>
        <w:t xml:space="preserve"> Дома детского творчества: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hyperlink r:id="rId27" w:history="1">
        <w:r w:rsidRPr="00D61D3F">
          <w:rPr>
            <w:rStyle w:val="a4"/>
            <w:sz w:val="28"/>
            <w:szCs w:val="28"/>
          </w:rPr>
          <w:t>http://xn--80aegdiha5bin0a0a.xn--p1ai/grantovaya-istoriya/proekt-inzhenernye-kompetentsii-sila-razvitiya-rodiny/</w:t>
        </w:r>
      </w:hyperlink>
      <w:r w:rsidRPr="00D61D3F">
        <w:rPr>
          <w:color w:val="222222"/>
          <w:sz w:val="28"/>
          <w:szCs w:val="28"/>
        </w:rPr>
        <w:t xml:space="preserve"> 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 xml:space="preserve">- Описание Новосибирского областного проекта "Гуманитарный технопарк". Точка сборки лидеров образования 4.0, частью которого является обучение сельских школьников основам </w:t>
      </w:r>
      <w:proofErr w:type="spellStart"/>
      <w:r w:rsidRPr="00D61D3F">
        <w:rPr>
          <w:color w:val="222222"/>
          <w:sz w:val="28"/>
          <w:szCs w:val="28"/>
        </w:rPr>
        <w:t>технопредпринимательства</w:t>
      </w:r>
      <w:proofErr w:type="spellEnd"/>
      <w:r w:rsidRPr="00D61D3F">
        <w:rPr>
          <w:color w:val="222222"/>
          <w:sz w:val="28"/>
          <w:szCs w:val="28"/>
        </w:rPr>
        <w:t xml:space="preserve"> в </w:t>
      </w:r>
      <w:proofErr w:type="spellStart"/>
      <w:r w:rsidRPr="00D61D3F">
        <w:rPr>
          <w:color w:val="222222"/>
          <w:sz w:val="28"/>
          <w:szCs w:val="28"/>
        </w:rPr>
        <w:t>Баганском</w:t>
      </w:r>
      <w:proofErr w:type="spellEnd"/>
      <w:r w:rsidRPr="00D61D3F">
        <w:rPr>
          <w:color w:val="222222"/>
          <w:sz w:val="28"/>
          <w:szCs w:val="28"/>
        </w:rPr>
        <w:t xml:space="preserve"> Доме детского творчества: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hyperlink r:id="rId28" w:history="1">
        <w:proofErr w:type="gramStart"/>
        <w:r w:rsidRPr="00D61D3F">
          <w:rPr>
            <w:rStyle w:val="a4"/>
            <w:sz w:val="28"/>
            <w:szCs w:val="28"/>
          </w:rPr>
          <w:t>http://interactiv.su/2017/10/15/%D0%BF%D1%80%D0%BE%D0%B5%D0%BA%D1%82-%D0%B3%D1%83%D0%BC%D0%B0%D0%BD%D0%B8%D1%82%D0%B0%D1%80%D0%BD%D1%8B%D0%B9-%D1%82%D0%B5%D1%85%D0%BD%D0%BE%D0%BF%D0%B0%D1%80%D0%BA</w:t>
        </w:r>
        <w:proofErr w:type="gramEnd"/>
        <w:r w:rsidRPr="00D61D3F">
          <w:rPr>
            <w:rStyle w:val="a4"/>
            <w:sz w:val="28"/>
            <w:szCs w:val="28"/>
          </w:rPr>
          <w:t>-%D1%82%D0%BE%D1%87%D0%BA%D0%B0/</w:t>
        </w:r>
      </w:hyperlink>
      <w:r w:rsidRPr="00D61D3F">
        <w:rPr>
          <w:color w:val="222222"/>
          <w:sz w:val="28"/>
          <w:szCs w:val="28"/>
        </w:rPr>
        <w:t xml:space="preserve"> 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 xml:space="preserve">2.2. Профессиональная ориентация </w:t>
      </w:r>
      <w:proofErr w:type="gramStart"/>
      <w:r w:rsidRPr="00D61D3F">
        <w:rPr>
          <w:color w:val="222222"/>
          <w:sz w:val="28"/>
          <w:szCs w:val="28"/>
        </w:rPr>
        <w:t>обучающихся</w:t>
      </w:r>
      <w:proofErr w:type="gramEnd"/>
      <w:r w:rsidRPr="00D61D3F">
        <w:rPr>
          <w:color w:val="222222"/>
          <w:sz w:val="28"/>
          <w:szCs w:val="28"/>
        </w:rPr>
        <w:t xml:space="preserve"> на основе партнерства Муниципального учреждения дополнительного образования "Центр детского творчества Орджоникидзевского района" г. Магнитогорска с организациями профессионального образования, а также с предприятиями, фирмами и программой движения "Молодые профессионалы (</w:t>
      </w:r>
      <w:proofErr w:type="spellStart"/>
      <w:r w:rsidRPr="00D61D3F">
        <w:rPr>
          <w:color w:val="222222"/>
          <w:sz w:val="28"/>
          <w:szCs w:val="28"/>
        </w:rPr>
        <w:t>Ворлдскиллс</w:t>
      </w:r>
      <w:proofErr w:type="spellEnd"/>
      <w:r w:rsidRPr="00D61D3F">
        <w:rPr>
          <w:color w:val="222222"/>
          <w:sz w:val="28"/>
          <w:szCs w:val="28"/>
        </w:rPr>
        <w:t xml:space="preserve"> Россия). Юниоры".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lastRenderedPageBreak/>
        <w:t>- Официальный сайт образовательной организации дополнительного образования: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hyperlink r:id="rId29" w:history="1">
        <w:r w:rsidRPr="00DC52DF">
          <w:rPr>
            <w:rStyle w:val="a4"/>
            <w:sz w:val="28"/>
            <w:szCs w:val="28"/>
          </w:rPr>
          <w:t>https://cdtor-mgn.educhel.ru/</w:t>
        </w:r>
      </w:hyperlink>
      <w:r>
        <w:rPr>
          <w:color w:val="222222"/>
          <w:sz w:val="28"/>
          <w:szCs w:val="28"/>
        </w:rPr>
        <w:t xml:space="preserve"> 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>- Ресурсный центр сопровождения профессионального самоопределения на неофициальном сайте образовательной организации дополнительного образования: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hyperlink r:id="rId30" w:history="1">
        <w:r w:rsidRPr="00DC52DF">
          <w:rPr>
            <w:rStyle w:val="a4"/>
            <w:sz w:val="28"/>
            <w:szCs w:val="28"/>
          </w:rPr>
          <w:t>http://cdtor.ru/?site/clubs&amp;id=67</w:t>
        </w:r>
      </w:hyperlink>
      <w:r>
        <w:rPr>
          <w:color w:val="222222"/>
          <w:sz w:val="28"/>
          <w:szCs w:val="28"/>
        </w:rPr>
        <w:t xml:space="preserve"> 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 xml:space="preserve">- Юниорское движение </w:t>
      </w:r>
      <w:proofErr w:type="spellStart"/>
      <w:r w:rsidRPr="00D61D3F">
        <w:rPr>
          <w:color w:val="222222"/>
          <w:sz w:val="28"/>
          <w:szCs w:val="28"/>
        </w:rPr>
        <w:t>WorldSkills</w:t>
      </w:r>
      <w:proofErr w:type="spellEnd"/>
      <w:r w:rsidRPr="00D61D3F">
        <w:rPr>
          <w:color w:val="222222"/>
          <w:sz w:val="28"/>
          <w:szCs w:val="28"/>
        </w:rPr>
        <w:t xml:space="preserve"> </w:t>
      </w:r>
      <w:proofErr w:type="spellStart"/>
      <w:r w:rsidRPr="00D61D3F">
        <w:rPr>
          <w:color w:val="222222"/>
          <w:sz w:val="28"/>
          <w:szCs w:val="28"/>
        </w:rPr>
        <w:t>Russia</w:t>
      </w:r>
      <w:proofErr w:type="spellEnd"/>
      <w:r w:rsidRPr="00D61D3F">
        <w:rPr>
          <w:color w:val="222222"/>
          <w:sz w:val="28"/>
          <w:szCs w:val="28"/>
        </w:rPr>
        <w:t>: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hyperlink r:id="rId31" w:history="1">
        <w:r w:rsidRPr="00DC52DF">
          <w:rPr>
            <w:rStyle w:val="a4"/>
            <w:sz w:val="28"/>
            <w:szCs w:val="28"/>
          </w:rPr>
          <w:t>https://worldskills.ru/nashi-proektyi/worldskillsrussiajuniors</w:t>
        </w:r>
      </w:hyperlink>
      <w:r>
        <w:rPr>
          <w:color w:val="222222"/>
          <w:sz w:val="28"/>
          <w:szCs w:val="28"/>
        </w:rPr>
        <w:t xml:space="preserve"> 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>- Страница в социальной сети "Классный репортер":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hyperlink r:id="rId32" w:history="1">
        <w:r w:rsidRPr="00DC52DF">
          <w:rPr>
            <w:rStyle w:val="a4"/>
            <w:sz w:val="28"/>
            <w:szCs w:val="28"/>
          </w:rPr>
          <w:t>https://vk.com/reporter_mgn</w:t>
        </w:r>
      </w:hyperlink>
      <w:r>
        <w:rPr>
          <w:color w:val="222222"/>
          <w:sz w:val="28"/>
          <w:szCs w:val="28"/>
        </w:rPr>
        <w:t xml:space="preserve"> 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>2.3. Технопарк Центрального аэрогидродинамического института имени профессора Н.Е. Жуковского, г. Жуковский, Московская область.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D61D3F">
        <w:rPr>
          <w:color w:val="222222"/>
          <w:sz w:val="28"/>
          <w:szCs w:val="28"/>
        </w:rPr>
        <w:t>- Сайт технопарка:</w:t>
      </w:r>
    </w:p>
    <w:p w:rsidR="00D61D3F" w:rsidRPr="00D61D3F" w:rsidRDefault="00D61D3F" w:rsidP="00D61D3F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hyperlink r:id="rId33" w:history="1">
        <w:r w:rsidRPr="00DC52DF">
          <w:rPr>
            <w:rStyle w:val="a4"/>
            <w:sz w:val="28"/>
            <w:szCs w:val="28"/>
          </w:rPr>
          <w:t>http://technopark.tsagi.ru/</w:t>
        </w:r>
      </w:hyperlink>
      <w:r>
        <w:rPr>
          <w:color w:val="222222"/>
          <w:sz w:val="28"/>
          <w:szCs w:val="28"/>
        </w:rPr>
        <w:t xml:space="preserve"> </w:t>
      </w:r>
    </w:p>
    <w:p w:rsidR="007F1C6B" w:rsidRDefault="007F1C6B"/>
    <w:sectPr w:rsidR="007F1C6B" w:rsidSect="007F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D3F"/>
    <w:rsid w:val="007F1C6B"/>
    <w:rsid w:val="00D6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D6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D6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1D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rs-yar.ru/specialistam/organizaciya_i_provedenie_proforientacionnoj_raboty/materialy_dlya_zanyatij/" TargetMode="External"/><Relationship Id="rId13" Type="http://schemas.openxmlformats.org/officeDocument/2006/relationships/hyperlink" Target="https://docs.google.com/viewer?url=http%3A%2F%2Fmptl.ru%2Fengine%2Fdownload.php%3Fid%3D422%26viewonline%3D1" TargetMode="External"/><Relationship Id="rId18" Type="http://schemas.openxmlformats.org/officeDocument/2006/relationships/hyperlink" Target="https://sch9asha.educhel.ru/" TargetMode="External"/><Relationship Id="rId26" Type="http://schemas.openxmlformats.org/officeDocument/2006/relationships/hyperlink" Target="https://www.youtube.com/watch?v=nQTflZIqtQ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chool-1.edusite.ru/p287aa1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resurs-yar.ru/proforientaciya/dokumentaciya1" TargetMode="External"/><Relationship Id="rId12" Type="http://schemas.openxmlformats.org/officeDocument/2006/relationships/hyperlink" Target="https://docs.google.com/viewer?url=http%3A%2F%2Fmptl.ru%2Fengine%2Fdownload.php%3Fid%3D421%26viewonline%3D1" TargetMode="External"/><Relationship Id="rId17" Type="http://schemas.openxmlformats.org/officeDocument/2006/relationships/hyperlink" Target="http://buz6.ucoz.ru/index/10_a_rosneft_klass/0-31" TargetMode="External"/><Relationship Id="rId25" Type="http://schemas.openxmlformats.org/officeDocument/2006/relationships/hyperlink" Target="http://ddt.bag.edu54.ru/" TargetMode="External"/><Relationship Id="rId33" Type="http://schemas.openxmlformats.org/officeDocument/2006/relationships/hyperlink" Target="http://technopark.tsagi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uz6.ucoz.ru/" TargetMode="External"/><Relationship Id="rId20" Type="http://schemas.openxmlformats.org/officeDocument/2006/relationships/hyperlink" Target="https://school-1.edusite.ru/" TargetMode="External"/><Relationship Id="rId29" Type="http://schemas.openxmlformats.org/officeDocument/2006/relationships/hyperlink" Target="https://cdtor-mgn.educhel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77.edu.yar.ru/professionalnoe_samoopredelenie/prilozhenie_1_sshn7%207_g_yaroslavl.docx" TargetMode="External"/><Relationship Id="rId11" Type="http://schemas.openxmlformats.org/officeDocument/2006/relationships/hyperlink" Target="http://mptl.ru/o-licee/profilnoe-obuchenie/inzhenernyy-klass/954-informacionnaya-spravka.html" TargetMode="External"/><Relationship Id="rId24" Type="http://schemas.openxmlformats.org/officeDocument/2006/relationships/hyperlink" Target="http://school06.obrblag.info/" TargetMode="External"/><Relationship Id="rId32" Type="http://schemas.openxmlformats.org/officeDocument/2006/relationships/hyperlink" Target="https://vk.com/reporter_mgn" TargetMode="External"/><Relationship Id="rId5" Type="http://schemas.openxmlformats.org/officeDocument/2006/relationships/hyperlink" Target="http://resurs-yar.ru/psihologiya_obrazovaniyu/dokumentaciya" TargetMode="External"/><Relationship Id="rId15" Type="http://schemas.openxmlformats.org/officeDocument/2006/relationships/hyperlink" Target="http://mptl.ni/o-licee/profilnoe-obuchenie/inzhenernyy-klass/" TargetMode="External"/><Relationship Id="rId23" Type="http://schemas.openxmlformats.org/officeDocument/2006/relationships/hyperlink" Target="https://altynkuldar.ru/" TargetMode="External"/><Relationship Id="rId28" Type="http://schemas.openxmlformats.org/officeDocument/2006/relationships/hyperlink" Target="http://interactiv.su/2017/10/15/%D0%BF%D1%80%D0%BE%D0%B5%D0%BA%D1%82-%D0%B3%D1%83%D0%BC%D0%B0%D0%BD%D0%B8%D1%82%D0%B0%D1%80%D0%BD%D1%8B%D0%B9-%D1%82%D0%B5%D1%85%D0%BD%D0%BE%D0%BF%D0%B0%D1%80%D0%BA-%D1%82%D0%BE%D1%87%D0%BA%D0%B0/" TargetMode="External"/><Relationship Id="rId10" Type="http://schemas.openxmlformats.org/officeDocument/2006/relationships/hyperlink" Target="http://mptl.ru/o-licee/profilnoe-obuchenie/korporativnyy-klass/" TargetMode="External"/><Relationship Id="rId19" Type="http://schemas.openxmlformats.org/officeDocument/2006/relationships/hyperlink" Target="https://sch9asha.educhel.ru/activity/homework" TargetMode="External"/><Relationship Id="rId31" Type="http://schemas.openxmlformats.org/officeDocument/2006/relationships/hyperlink" Target="https://worldskills.ru/nashi-proektyi/worldskillsrussiajuniors" TargetMode="External"/><Relationship Id="rId4" Type="http://schemas.openxmlformats.org/officeDocument/2006/relationships/hyperlink" Target="https://school77.edu.yar.ru/index.html" TargetMode="External"/><Relationship Id="rId9" Type="http://schemas.openxmlformats.org/officeDocument/2006/relationships/hyperlink" Target="http://mptl.ru/" TargetMode="External"/><Relationship Id="rId14" Type="http://schemas.openxmlformats.org/officeDocument/2006/relationships/hyperlink" Target="https://docs.google.com/viewer?url=http%3A%2F%2Fmptl.ru%2Fengine%2Fdownload.php%3Fid%3D423%26viewonline%3D1" TargetMode="External"/><Relationship Id="rId22" Type="http://schemas.openxmlformats.org/officeDocument/2006/relationships/hyperlink" Target="https://bashkortostan.er.ru/projects/altyn-kuldar/" TargetMode="External"/><Relationship Id="rId27" Type="http://schemas.openxmlformats.org/officeDocument/2006/relationships/hyperlink" Target="http://xn--80aegdiha5bin0a0a.xn--p1ai/grantovaya-istoriya/proekt-inzhenernye-kompetentsii-sila-razvitiya-rodiny/" TargetMode="External"/><Relationship Id="rId30" Type="http://schemas.openxmlformats.org/officeDocument/2006/relationships/hyperlink" Target="http://cdtor.ru/?site/clubs&amp;id=6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1765</Words>
  <Characters>10065</Characters>
  <Application>Microsoft Office Word</Application>
  <DocSecurity>0</DocSecurity>
  <Lines>83</Lines>
  <Paragraphs>23</Paragraphs>
  <ScaleCrop>false</ScaleCrop>
  <Company/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Кныш</dc:creator>
  <cp:keywords/>
  <dc:description/>
  <cp:lastModifiedBy>Кныш</cp:lastModifiedBy>
  <cp:revision>2</cp:revision>
  <dcterms:created xsi:type="dcterms:W3CDTF">2020-05-19T06:39:00Z</dcterms:created>
  <dcterms:modified xsi:type="dcterms:W3CDTF">2020-05-19T06:43:00Z</dcterms:modified>
</cp:coreProperties>
</file>